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6648FE" w14:textId="77777777" w:rsidR="0025231B" w:rsidRDefault="0025231B" w:rsidP="0025231B">
      <w:pPr>
        <w:spacing w:after="0"/>
        <w:rPr>
          <w:b/>
          <w:bCs/>
          <w:sz w:val="20"/>
          <w:szCs w:val="20"/>
        </w:rPr>
      </w:pPr>
    </w:p>
    <w:p w14:paraId="550F2038" w14:textId="77777777" w:rsidR="0025231B" w:rsidRDefault="0025231B" w:rsidP="0025231B">
      <w:pPr>
        <w:spacing w:after="0"/>
        <w:rPr>
          <w:b/>
          <w:bCs/>
          <w:sz w:val="20"/>
          <w:szCs w:val="20"/>
        </w:rPr>
      </w:pPr>
    </w:p>
    <w:p w14:paraId="6E7C4BDA" w14:textId="77777777" w:rsidR="0025231B" w:rsidRDefault="0025231B" w:rsidP="0025231B">
      <w:pPr>
        <w:spacing w:after="0"/>
        <w:rPr>
          <w:b/>
          <w:bCs/>
          <w:sz w:val="20"/>
          <w:szCs w:val="20"/>
        </w:rPr>
      </w:pPr>
    </w:p>
    <w:p w14:paraId="39E5BE8F" w14:textId="77777777" w:rsidR="0025231B" w:rsidRDefault="0025231B" w:rsidP="0025231B">
      <w:pPr>
        <w:spacing w:after="0"/>
        <w:rPr>
          <w:b/>
          <w:bCs/>
          <w:sz w:val="20"/>
          <w:szCs w:val="20"/>
        </w:rPr>
      </w:pPr>
    </w:p>
    <w:p w14:paraId="309C8C3E" w14:textId="3176E96D" w:rsidR="0025231B" w:rsidRDefault="0025231B" w:rsidP="0025231B">
      <w:pPr>
        <w:spacing w:after="0"/>
        <w:rPr>
          <w:b/>
          <w:bCs/>
          <w:sz w:val="20"/>
          <w:szCs w:val="20"/>
        </w:rPr>
      </w:pPr>
      <w:r w:rsidRPr="0025231B">
        <w:rPr>
          <w:b/>
          <w:bCs/>
          <w:sz w:val="20"/>
          <w:szCs w:val="20"/>
        </w:rPr>
        <w:t>NEW COLLEGE APARTMENTS</w:t>
      </w:r>
    </w:p>
    <w:p w14:paraId="4583FCBD" w14:textId="77777777" w:rsidR="004B6F43" w:rsidRPr="0025231B" w:rsidRDefault="004B6F43" w:rsidP="0025231B">
      <w:pPr>
        <w:spacing w:after="0"/>
        <w:rPr>
          <w:b/>
          <w:bCs/>
          <w:sz w:val="20"/>
          <w:szCs w:val="20"/>
        </w:rPr>
      </w:pPr>
    </w:p>
    <w:p w14:paraId="3B917CAD" w14:textId="77777777" w:rsidR="0025231B" w:rsidRPr="0025231B" w:rsidRDefault="0025231B" w:rsidP="0025231B">
      <w:pPr>
        <w:rPr>
          <w:b/>
          <w:bCs/>
          <w:color w:val="262626" w:themeColor="text1" w:themeTint="D9"/>
          <w:sz w:val="20"/>
          <w:szCs w:val="20"/>
        </w:rPr>
      </w:pPr>
      <w:r w:rsidRPr="0025231B">
        <w:rPr>
          <w:b/>
          <w:bCs/>
          <w:color w:val="262626" w:themeColor="text1" w:themeTint="D9"/>
          <w:sz w:val="20"/>
          <w:szCs w:val="20"/>
        </w:rPr>
        <w:t>EXTERNAL APPLICANTS</w:t>
      </w:r>
    </w:p>
    <w:p w14:paraId="7E853260" w14:textId="715095D8" w:rsidR="0025231B" w:rsidRPr="0025231B" w:rsidRDefault="0025231B" w:rsidP="0025231B">
      <w:pPr>
        <w:rPr>
          <w:b/>
          <w:bCs/>
          <w:color w:val="262626" w:themeColor="text1" w:themeTint="D9"/>
          <w:spacing w:val="-3"/>
          <w:sz w:val="20"/>
          <w:szCs w:val="20"/>
          <w:lang w:eastAsia="en-GB"/>
        </w:rPr>
      </w:pPr>
      <w:r w:rsidRPr="0025231B">
        <w:rPr>
          <w:b/>
          <w:bCs/>
          <w:color w:val="262626" w:themeColor="text1" w:themeTint="D9"/>
          <w:spacing w:val="-3"/>
          <w:sz w:val="20"/>
          <w:szCs w:val="20"/>
          <w:lang w:eastAsia="en-GB"/>
        </w:rPr>
        <w:t>What do you need to be able to join our community?</w:t>
      </w:r>
    </w:p>
    <w:p w14:paraId="56EA88E1" w14:textId="77777777" w:rsidR="0025231B" w:rsidRPr="0025231B" w:rsidRDefault="0025231B" w:rsidP="0025231B">
      <w:pPr>
        <w:shd w:val="clear" w:color="auto" w:fill="FFFFFF"/>
        <w:rPr>
          <w:color w:val="262626" w:themeColor="text1" w:themeTint="D9"/>
          <w:spacing w:val="-3"/>
          <w:sz w:val="20"/>
          <w:szCs w:val="20"/>
          <w:lang w:eastAsia="en-GB"/>
        </w:rPr>
      </w:pPr>
      <w:r w:rsidRPr="0025231B">
        <w:rPr>
          <w:color w:val="262626" w:themeColor="text1" w:themeTint="D9"/>
          <w:spacing w:val="-3"/>
          <w:sz w:val="20"/>
          <w:szCs w:val="20"/>
          <w:lang w:eastAsia="en-GB"/>
        </w:rPr>
        <w:t>To be eligible for housing at New College apartments you must:</w:t>
      </w:r>
    </w:p>
    <w:p w14:paraId="7E921140" w14:textId="2A72F179" w:rsidR="0025231B" w:rsidRPr="0025231B" w:rsidRDefault="0025231B" w:rsidP="0025231B">
      <w:pPr>
        <w:numPr>
          <w:ilvl w:val="0"/>
          <w:numId w:val="6"/>
        </w:numPr>
        <w:shd w:val="clear" w:color="auto" w:fill="FFFFFF"/>
        <w:spacing w:line="240" w:lineRule="auto"/>
        <w:ind w:left="0"/>
        <w:rPr>
          <w:color w:val="262626" w:themeColor="text1" w:themeTint="D9"/>
          <w:spacing w:val="-3"/>
          <w:sz w:val="20"/>
          <w:szCs w:val="20"/>
          <w:lang w:eastAsia="en-GB"/>
        </w:rPr>
      </w:pPr>
      <w:r w:rsidRPr="0025231B">
        <w:rPr>
          <w:color w:val="262626" w:themeColor="text1" w:themeTint="D9"/>
          <w:spacing w:val="-3"/>
          <w:sz w:val="20"/>
          <w:szCs w:val="20"/>
          <w:lang w:eastAsia="en-GB"/>
        </w:rPr>
        <w:t>Be aged 18-3</w:t>
      </w:r>
      <w:r w:rsidR="002134DC">
        <w:rPr>
          <w:color w:val="262626" w:themeColor="text1" w:themeTint="D9"/>
          <w:spacing w:val="-3"/>
          <w:sz w:val="20"/>
          <w:szCs w:val="20"/>
          <w:lang w:eastAsia="en-GB"/>
        </w:rPr>
        <w:t>5</w:t>
      </w:r>
    </w:p>
    <w:p w14:paraId="44ACCB92" w14:textId="331A40DE" w:rsidR="0025231B" w:rsidRDefault="0025231B" w:rsidP="0025231B">
      <w:pPr>
        <w:numPr>
          <w:ilvl w:val="0"/>
          <w:numId w:val="6"/>
        </w:numPr>
        <w:shd w:val="clear" w:color="auto" w:fill="FFFFFF"/>
        <w:spacing w:line="240" w:lineRule="auto"/>
        <w:ind w:left="0"/>
        <w:rPr>
          <w:i/>
          <w:iCs/>
          <w:color w:val="FF0000"/>
          <w:spacing w:val="-3"/>
          <w:sz w:val="20"/>
          <w:szCs w:val="20"/>
          <w:lang w:eastAsia="en-GB"/>
        </w:rPr>
      </w:pPr>
      <w:r w:rsidRPr="0025231B">
        <w:rPr>
          <w:color w:val="262626" w:themeColor="text1" w:themeTint="D9"/>
          <w:spacing w:val="-3"/>
          <w:sz w:val="20"/>
          <w:szCs w:val="20"/>
          <w:lang w:eastAsia="en-GB"/>
        </w:rPr>
        <w:t xml:space="preserve">Be in a position to manage </w:t>
      </w:r>
      <w:r>
        <w:rPr>
          <w:color w:val="262626" w:themeColor="text1" w:themeTint="D9"/>
          <w:spacing w:val="-3"/>
          <w:sz w:val="20"/>
          <w:szCs w:val="20"/>
          <w:lang w:eastAsia="en-GB"/>
        </w:rPr>
        <w:t>your</w:t>
      </w:r>
      <w:r w:rsidRPr="0025231B">
        <w:rPr>
          <w:color w:val="262626" w:themeColor="text1" w:themeTint="D9"/>
          <w:spacing w:val="-3"/>
          <w:sz w:val="20"/>
          <w:szCs w:val="20"/>
          <w:lang w:eastAsia="en-GB"/>
        </w:rPr>
        <w:t xml:space="preserve"> home and personal circumstances without a support </w:t>
      </w:r>
      <w:r w:rsidRPr="0060162C">
        <w:rPr>
          <w:color w:val="000000" w:themeColor="text1"/>
          <w:spacing w:val="-3"/>
          <w:sz w:val="20"/>
          <w:szCs w:val="20"/>
          <w:lang w:eastAsia="en-GB"/>
        </w:rPr>
        <w:t xml:space="preserve">worker </w:t>
      </w:r>
      <w:r w:rsidRPr="0060162C">
        <w:rPr>
          <w:i/>
          <w:iCs/>
          <w:color w:val="000000" w:themeColor="text1"/>
          <w:spacing w:val="-3"/>
          <w:sz w:val="20"/>
          <w:szCs w:val="20"/>
          <w:lang w:eastAsia="en-GB"/>
        </w:rPr>
        <w:t xml:space="preserve">OR have </w:t>
      </w:r>
      <w:r w:rsidRPr="00C92705">
        <w:rPr>
          <w:i/>
          <w:iCs/>
          <w:color w:val="000000" w:themeColor="text1"/>
          <w:spacing w:val="-3"/>
          <w:sz w:val="20"/>
          <w:szCs w:val="20"/>
          <w:lang w:eastAsia="en-GB"/>
        </w:rPr>
        <w:t>externally funded, secure support in place for the duration of your tenancy</w:t>
      </w:r>
    </w:p>
    <w:p w14:paraId="7FA6DBCA" w14:textId="7CCF3915" w:rsidR="00D5178B" w:rsidRPr="0025231B" w:rsidRDefault="00D5178B" w:rsidP="0025231B">
      <w:pPr>
        <w:numPr>
          <w:ilvl w:val="0"/>
          <w:numId w:val="6"/>
        </w:numPr>
        <w:shd w:val="clear" w:color="auto" w:fill="FFFFFF"/>
        <w:spacing w:line="240" w:lineRule="auto"/>
        <w:ind w:left="0"/>
        <w:rPr>
          <w:i/>
          <w:iCs/>
          <w:color w:val="FF0000"/>
          <w:spacing w:val="-3"/>
          <w:sz w:val="20"/>
          <w:szCs w:val="20"/>
          <w:lang w:eastAsia="en-GB"/>
        </w:rPr>
      </w:pPr>
      <w:r>
        <w:rPr>
          <w:color w:val="auto"/>
          <w:spacing w:val="-3"/>
          <w:sz w:val="20"/>
          <w:szCs w:val="20"/>
          <w:lang w:eastAsia="en-GB"/>
        </w:rPr>
        <w:t>Complete an affordability assessment with our team as part of the application process</w:t>
      </w:r>
    </w:p>
    <w:p w14:paraId="172BAB06" w14:textId="3040709A" w:rsidR="0025231B" w:rsidRPr="0025231B" w:rsidRDefault="0025231B" w:rsidP="0025231B">
      <w:pPr>
        <w:numPr>
          <w:ilvl w:val="0"/>
          <w:numId w:val="6"/>
        </w:numPr>
        <w:shd w:val="clear" w:color="auto" w:fill="FFFFFF"/>
        <w:spacing w:line="240" w:lineRule="auto"/>
        <w:ind w:left="0"/>
        <w:rPr>
          <w:color w:val="262626" w:themeColor="text1" w:themeTint="D9"/>
          <w:spacing w:val="-3"/>
          <w:sz w:val="20"/>
          <w:szCs w:val="20"/>
          <w:lang w:eastAsia="en-GB"/>
        </w:rPr>
      </w:pPr>
      <w:r>
        <w:rPr>
          <w:color w:val="262626" w:themeColor="text1" w:themeTint="D9"/>
          <w:spacing w:val="-3"/>
          <w:sz w:val="20"/>
          <w:szCs w:val="20"/>
          <w:lang w:eastAsia="en-GB"/>
        </w:rPr>
        <w:t>Provide us with 2 people who know you in a professional capacity who we can contact for</w:t>
      </w:r>
      <w:r w:rsidRPr="0025231B">
        <w:rPr>
          <w:color w:val="262626" w:themeColor="text1" w:themeTint="D9"/>
          <w:spacing w:val="-3"/>
          <w:sz w:val="20"/>
          <w:szCs w:val="20"/>
          <w:lang w:eastAsia="en-GB"/>
        </w:rPr>
        <w:t xml:space="preserve"> references (from the most recent landlord and employer/training provider)</w:t>
      </w:r>
    </w:p>
    <w:p w14:paraId="340A7BAD" w14:textId="77777777" w:rsidR="0025231B" w:rsidRPr="0025231B" w:rsidRDefault="0025231B" w:rsidP="0025231B">
      <w:pPr>
        <w:numPr>
          <w:ilvl w:val="0"/>
          <w:numId w:val="6"/>
        </w:numPr>
        <w:shd w:val="clear" w:color="auto" w:fill="FFFFFF"/>
        <w:spacing w:line="240" w:lineRule="auto"/>
        <w:ind w:left="0"/>
        <w:rPr>
          <w:color w:val="262626" w:themeColor="text1" w:themeTint="D9"/>
          <w:spacing w:val="-3"/>
          <w:sz w:val="20"/>
          <w:szCs w:val="20"/>
          <w:lang w:eastAsia="en-GB"/>
        </w:rPr>
      </w:pPr>
      <w:r w:rsidRPr="0025231B">
        <w:rPr>
          <w:color w:val="262626" w:themeColor="text1" w:themeTint="D9"/>
          <w:spacing w:val="-3"/>
          <w:sz w:val="20"/>
          <w:szCs w:val="20"/>
          <w:lang w:eastAsia="en-GB"/>
        </w:rPr>
        <w:t>Be in employment, an apprenticeship, training or education placement OR have a guarantee of starting one of these in the next 8 weeks OR be in receipt of Universal Credit and PIP</w:t>
      </w:r>
    </w:p>
    <w:p w14:paraId="11377B4F" w14:textId="77777777" w:rsidR="0025231B" w:rsidRPr="0025231B" w:rsidRDefault="0025231B" w:rsidP="0025231B">
      <w:pPr>
        <w:numPr>
          <w:ilvl w:val="0"/>
          <w:numId w:val="6"/>
        </w:numPr>
        <w:shd w:val="clear" w:color="auto" w:fill="FFFFFF"/>
        <w:spacing w:line="240" w:lineRule="auto"/>
        <w:ind w:left="0"/>
        <w:rPr>
          <w:color w:val="262626" w:themeColor="text1" w:themeTint="D9"/>
          <w:spacing w:val="-3"/>
          <w:sz w:val="20"/>
          <w:szCs w:val="20"/>
          <w:lang w:eastAsia="en-GB"/>
        </w:rPr>
      </w:pPr>
      <w:r w:rsidRPr="0025231B">
        <w:rPr>
          <w:color w:val="262626" w:themeColor="text1" w:themeTint="D9"/>
          <w:spacing w:val="-3"/>
          <w:sz w:val="20"/>
          <w:szCs w:val="20"/>
          <w:lang w:eastAsia="en-GB"/>
        </w:rPr>
        <w:t>Have a bank account</w:t>
      </w:r>
    </w:p>
    <w:p w14:paraId="5933E9DC" w14:textId="6D67A164" w:rsidR="0025231B" w:rsidRPr="0025231B" w:rsidRDefault="0025231B" w:rsidP="0025231B">
      <w:pPr>
        <w:numPr>
          <w:ilvl w:val="0"/>
          <w:numId w:val="6"/>
        </w:numPr>
        <w:shd w:val="clear" w:color="auto" w:fill="FFFFFF"/>
        <w:spacing w:line="240" w:lineRule="auto"/>
        <w:ind w:left="0"/>
        <w:rPr>
          <w:color w:val="262626" w:themeColor="text1" w:themeTint="D9"/>
          <w:spacing w:val="-3"/>
          <w:sz w:val="20"/>
          <w:szCs w:val="20"/>
          <w:lang w:eastAsia="en-GB"/>
        </w:rPr>
      </w:pPr>
      <w:r w:rsidRPr="0025231B">
        <w:rPr>
          <w:color w:val="262626" w:themeColor="text1" w:themeTint="D9"/>
          <w:spacing w:val="-3"/>
          <w:sz w:val="20"/>
          <w:szCs w:val="20"/>
          <w:lang w:eastAsia="en-GB"/>
        </w:rPr>
        <w:t xml:space="preserve">Pass a credit check </w:t>
      </w:r>
    </w:p>
    <w:p w14:paraId="62A3DB1C" w14:textId="77777777" w:rsidR="0025231B" w:rsidRPr="0025231B" w:rsidRDefault="0025231B" w:rsidP="0025231B">
      <w:pPr>
        <w:numPr>
          <w:ilvl w:val="0"/>
          <w:numId w:val="6"/>
        </w:numPr>
        <w:shd w:val="clear" w:color="auto" w:fill="FFFFFF"/>
        <w:spacing w:line="240" w:lineRule="auto"/>
        <w:ind w:left="0"/>
        <w:rPr>
          <w:color w:val="FF0000"/>
          <w:spacing w:val="-3"/>
          <w:sz w:val="20"/>
          <w:szCs w:val="20"/>
          <w:lang w:eastAsia="en-GB"/>
        </w:rPr>
      </w:pPr>
      <w:r w:rsidRPr="0025231B">
        <w:rPr>
          <w:color w:val="262626" w:themeColor="text1" w:themeTint="D9"/>
          <w:spacing w:val="-3"/>
          <w:sz w:val="20"/>
          <w:szCs w:val="20"/>
          <w:lang w:eastAsia="en-GB"/>
        </w:rPr>
        <w:t xml:space="preserve">Pay a £250 deposit which will be held in a protected deposit scheme </w:t>
      </w:r>
    </w:p>
    <w:p w14:paraId="399499F6" w14:textId="77777777" w:rsidR="0025231B" w:rsidRDefault="0025231B" w:rsidP="004C2A4D">
      <w:pPr>
        <w:numPr>
          <w:ilvl w:val="0"/>
          <w:numId w:val="6"/>
        </w:numPr>
        <w:shd w:val="clear" w:color="auto" w:fill="FFFFFF"/>
        <w:spacing w:line="240" w:lineRule="auto"/>
        <w:ind w:left="0"/>
        <w:rPr>
          <w:color w:val="FF0000"/>
          <w:spacing w:val="-3"/>
          <w:sz w:val="20"/>
          <w:szCs w:val="20"/>
          <w:lang w:eastAsia="en-GB"/>
        </w:rPr>
      </w:pPr>
      <w:r>
        <w:rPr>
          <w:color w:val="262626" w:themeColor="text1" w:themeTint="D9"/>
          <w:spacing w:val="-3"/>
          <w:sz w:val="20"/>
          <w:szCs w:val="20"/>
          <w:lang w:eastAsia="en-GB"/>
        </w:rPr>
        <w:t xml:space="preserve">Pay </w:t>
      </w:r>
      <w:r w:rsidRPr="0025231B">
        <w:rPr>
          <w:color w:val="262626" w:themeColor="text1" w:themeTint="D9"/>
          <w:spacing w:val="-3"/>
          <w:sz w:val="20"/>
          <w:szCs w:val="20"/>
          <w:lang w:eastAsia="en-GB"/>
        </w:rPr>
        <w:t xml:space="preserve">1 month rent in advance </w:t>
      </w:r>
    </w:p>
    <w:p w14:paraId="10F1250B" w14:textId="0D4A13E5" w:rsidR="002134DC" w:rsidRDefault="002134DC">
      <w:pPr>
        <w:spacing w:after="0" w:line="240" w:lineRule="auto"/>
        <w:rPr>
          <w:color w:val="FF0000"/>
          <w:spacing w:val="-3"/>
          <w:sz w:val="20"/>
          <w:szCs w:val="20"/>
          <w:lang w:eastAsia="en-GB"/>
        </w:rPr>
      </w:pPr>
      <w:r>
        <w:rPr>
          <w:color w:val="FF0000"/>
          <w:spacing w:val="-3"/>
          <w:sz w:val="20"/>
          <w:szCs w:val="20"/>
          <w:lang w:eastAsia="en-GB"/>
        </w:rPr>
        <w:br w:type="page"/>
      </w:r>
    </w:p>
    <w:p w14:paraId="6DE9F1E2" w14:textId="77777777" w:rsidR="0025231B" w:rsidRDefault="0025231B" w:rsidP="0025231B">
      <w:pPr>
        <w:shd w:val="clear" w:color="auto" w:fill="FFFFFF"/>
        <w:spacing w:line="240" w:lineRule="auto"/>
        <w:rPr>
          <w:color w:val="FF0000"/>
          <w:spacing w:val="-3"/>
          <w:sz w:val="20"/>
          <w:szCs w:val="20"/>
          <w:lang w:eastAsia="en-GB"/>
        </w:rPr>
      </w:pPr>
    </w:p>
    <w:p w14:paraId="043A72B7" w14:textId="77777777" w:rsidR="0025231B" w:rsidRDefault="0025231B" w:rsidP="0025231B">
      <w:pPr>
        <w:shd w:val="clear" w:color="auto" w:fill="FFFFFF"/>
        <w:spacing w:line="240" w:lineRule="auto"/>
        <w:rPr>
          <w:color w:val="FF0000"/>
          <w:spacing w:val="-3"/>
          <w:sz w:val="20"/>
          <w:szCs w:val="20"/>
          <w:lang w:eastAsia="en-GB"/>
        </w:rPr>
      </w:pPr>
    </w:p>
    <w:p w14:paraId="44690B20" w14:textId="77777777" w:rsidR="0025231B" w:rsidRPr="0060162C" w:rsidRDefault="0025231B" w:rsidP="0060162C">
      <w:pPr>
        <w:shd w:val="clear" w:color="auto" w:fill="FFFFFF"/>
        <w:spacing w:after="0" w:line="240" w:lineRule="auto"/>
        <w:rPr>
          <w:b/>
          <w:bCs/>
          <w:color w:val="000000" w:themeColor="text1"/>
          <w:spacing w:val="-3"/>
          <w:lang w:eastAsia="en-GB"/>
        </w:rPr>
      </w:pPr>
      <w:r w:rsidRPr="0060162C">
        <w:rPr>
          <w:b/>
          <w:bCs/>
          <w:color w:val="000000" w:themeColor="text1"/>
          <w:spacing w:val="-3"/>
          <w:lang w:eastAsia="en-GB"/>
        </w:rPr>
        <w:t>FREQUENTLY ASKED QUESTIONS</w:t>
      </w:r>
    </w:p>
    <w:p w14:paraId="43158F5D" w14:textId="77777777" w:rsidR="003D2AE4" w:rsidRPr="0060162C" w:rsidRDefault="003D2AE4" w:rsidP="0060162C">
      <w:pPr>
        <w:shd w:val="clear" w:color="auto" w:fill="FFFFFF"/>
        <w:spacing w:after="0" w:line="240" w:lineRule="auto"/>
        <w:rPr>
          <w:b/>
          <w:bCs/>
          <w:color w:val="000000" w:themeColor="text1"/>
          <w:spacing w:val="-3"/>
          <w:lang w:eastAsia="en-GB"/>
        </w:rPr>
      </w:pPr>
    </w:p>
    <w:p w14:paraId="34C8DCB6" w14:textId="03E4F894" w:rsidR="003D2AE4" w:rsidRPr="0060162C" w:rsidRDefault="003D2AE4" w:rsidP="0060162C">
      <w:pPr>
        <w:shd w:val="clear" w:color="auto" w:fill="FFFFFF"/>
        <w:spacing w:after="0" w:line="240" w:lineRule="auto"/>
        <w:rPr>
          <w:b/>
          <w:bCs/>
          <w:color w:val="000000" w:themeColor="text1"/>
          <w:spacing w:val="-3"/>
          <w:lang w:eastAsia="en-GB"/>
        </w:rPr>
      </w:pPr>
      <w:r w:rsidRPr="0060162C">
        <w:rPr>
          <w:b/>
          <w:bCs/>
          <w:color w:val="000000" w:themeColor="text1"/>
          <w:spacing w:val="-3"/>
          <w:lang w:eastAsia="en-GB"/>
        </w:rPr>
        <w:t>Can we move in as a couple?</w:t>
      </w:r>
    </w:p>
    <w:p w14:paraId="54992E7E" w14:textId="2C0F4A4E" w:rsidR="003D2AE4" w:rsidRPr="0060162C" w:rsidRDefault="003D2AE4" w:rsidP="0060162C">
      <w:pPr>
        <w:shd w:val="clear" w:color="auto" w:fill="FFFFFF"/>
        <w:spacing w:after="0" w:line="240" w:lineRule="auto"/>
        <w:rPr>
          <w:color w:val="000000" w:themeColor="text1"/>
          <w:spacing w:val="-3"/>
          <w:lang w:eastAsia="en-GB"/>
        </w:rPr>
      </w:pPr>
      <w:r w:rsidRPr="0060162C">
        <w:rPr>
          <w:color w:val="000000" w:themeColor="text1"/>
          <w:spacing w:val="-3"/>
          <w:lang w:eastAsia="en-GB"/>
        </w:rPr>
        <w:t xml:space="preserve">The properties are designed for single occupancy only and we can only have one person named on each tenancy. </w:t>
      </w:r>
    </w:p>
    <w:p w14:paraId="2C70AACD" w14:textId="77777777" w:rsidR="003D2AE4" w:rsidRPr="0060162C" w:rsidRDefault="003D2AE4" w:rsidP="0060162C">
      <w:pPr>
        <w:shd w:val="clear" w:color="auto" w:fill="FFFFFF"/>
        <w:spacing w:after="0" w:line="240" w:lineRule="auto"/>
        <w:rPr>
          <w:color w:val="000000" w:themeColor="text1"/>
          <w:spacing w:val="-3"/>
          <w:lang w:eastAsia="en-GB"/>
        </w:rPr>
      </w:pPr>
    </w:p>
    <w:p w14:paraId="5700F038" w14:textId="6D80D4F8" w:rsidR="003D2AE4" w:rsidRPr="0060162C" w:rsidRDefault="003D2AE4" w:rsidP="0060162C">
      <w:pPr>
        <w:shd w:val="clear" w:color="auto" w:fill="FFFFFF"/>
        <w:spacing w:after="0" w:line="240" w:lineRule="auto"/>
        <w:rPr>
          <w:b/>
          <w:bCs/>
          <w:color w:val="000000" w:themeColor="text1"/>
          <w:spacing w:val="-3"/>
          <w:lang w:eastAsia="en-GB"/>
        </w:rPr>
      </w:pPr>
      <w:r w:rsidRPr="0060162C">
        <w:rPr>
          <w:b/>
          <w:bCs/>
          <w:color w:val="000000" w:themeColor="text1"/>
          <w:spacing w:val="-3"/>
          <w:lang w:eastAsia="en-GB"/>
        </w:rPr>
        <w:t>Can I have overnight visitors?</w:t>
      </w:r>
    </w:p>
    <w:p w14:paraId="2D07BBAC" w14:textId="760BB603" w:rsidR="003D2AE4" w:rsidRPr="0060162C" w:rsidRDefault="003D2AE4" w:rsidP="0060162C">
      <w:pPr>
        <w:shd w:val="clear" w:color="auto" w:fill="FFFFFF"/>
        <w:spacing w:after="0" w:line="240" w:lineRule="auto"/>
        <w:rPr>
          <w:color w:val="000000" w:themeColor="text1"/>
          <w:spacing w:val="-3"/>
          <w:lang w:eastAsia="en-GB"/>
        </w:rPr>
      </w:pPr>
      <w:r w:rsidRPr="0060162C">
        <w:rPr>
          <w:color w:val="000000" w:themeColor="text1"/>
          <w:spacing w:val="-3"/>
          <w:lang w:eastAsia="en-GB"/>
        </w:rPr>
        <w:t>Yes, you can have overnight visitors. You are fully responsible for their behaviour and you</w:t>
      </w:r>
      <w:r w:rsidR="0060162C" w:rsidRPr="0060162C">
        <w:rPr>
          <w:color w:val="000000" w:themeColor="text1"/>
          <w:spacing w:val="-3"/>
          <w:lang w:eastAsia="en-GB"/>
        </w:rPr>
        <w:t xml:space="preserve">r tenancy will be at risk if they cause issues. </w:t>
      </w:r>
    </w:p>
    <w:p w14:paraId="0A6F1516" w14:textId="77777777" w:rsidR="0060162C" w:rsidRPr="0060162C" w:rsidRDefault="0060162C" w:rsidP="0060162C">
      <w:pPr>
        <w:shd w:val="clear" w:color="auto" w:fill="FFFFFF"/>
        <w:spacing w:after="0" w:line="240" w:lineRule="auto"/>
        <w:rPr>
          <w:color w:val="000000" w:themeColor="text1"/>
          <w:spacing w:val="-3"/>
          <w:lang w:eastAsia="en-GB"/>
        </w:rPr>
      </w:pPr>
    </w:p>
    <w:p w14:paraId="2E8F4C9F" w14:textId="00F34D54" w:rsidR="0060162C" w:rsidRPr="0060162C" w:rsidRDefault="0060162C" w:rsidP="0060162C">
      <w:pPr>
        <w:shd w:val="clear" w:color="auto" w:fill="FFFFFF"/>
        <w:spacing w:after="0" w:line="240" w:lineRule="auto"/>
        <w:rPr>
          <w:color w:val="000000" w:themeColor="text1"/>
          <w:spacing w:val="-3"/>
          <w:lang w:eastAsia="en-GB"/>
        </w:rPr>
      </w:pPr>
      <w:r w:rsidRPr="0060162C">
        <w:rPr>
          <w:color w:val="000000" w:themeColor="text1"/>
          <w:spacing w:val="-3"/>
          <w:lang w:eastAsia="en-GB"/>
        </w:rPr>
        <w:t xml:space="preserve">If you have an overnight visitor too often, Housing Benefit or Universal Credit may decide they live with you and will stop your rent payments to us. We have no control over this. </w:t>
      </w:r>
    </w:p>
    <w:p w14:paraId="07E617AC" w14:textId="77777777" w:rsidR="0025231B" w:rsidRPr="0060162C" w:rsidRDefault="0025231B" w:rsidP="0060162C">
      <w:pPr>
        <w:shd w:val="clear" w:color="auto" w:fill="FFFFFF"/>
        <w:spacing w:after="0" w:line="240" w:lineRule="auto"/>
        <w:rPr>
          <w:b/>
          <w:bCs/>
          <w:color w:val="000000" w:themeColor="text1"/>
          <w:spacing w:val="-3"/>
          <w:lang w:eastAsia="en-GB"/>
        </w:rPr>
      </w:pPr>
    </w:p>
    <w:p w14:paraId="295A5FDA" w14:textId="3942C3AC" w:rsidR="0025231B" w:rsidRPr="0060162C" w:rsidRDefault="0025231B" w:rsidP="0060162C">
      <w:pPr>
        <w:shd w:val="clear" w:color="auto" w:fill="FFFFFF"/>
        <w:spacing w:after="0" w:line="240" w:lineRule="auto"/>
        <w:rPr>
          <w:b/>
          <w:bCs/>
          <w:color w:val="000000" w:themeColor="text1"/>
          <w:spacing w:val="-3"/>
          <w:lang w:eastAsia="en-GB"/>
        </w:rPr>
      </w:pPr>
      <w:r w:rsidRPr="0060162C">
        <w:rPr>
          <w:b/>
          <w:bCs/>
          <w:color w:val="000000" w:themeColor="text1"/>
          <w:spacing w:val="-3"/>
          <w:lang w:eastAsia="en-GB"/>
        </w:rPr>
        <w:t>How much is the rent and service charge?</w:t>
      </w:r>
    </w:p>
    <w:p w14:paraId="633A4D6F" w14:textId="0F696D32" w:rsidR="0025231B" w:rsidRPr="0060162C" w:rsidRDefault="00C92705" w:rsidP="0060162C">
      <w:pPr>
        <w:shd w:val="clear" w:color="auto" w:fill="FFFFFF"/>
        <w:spacing w:after="0" w:line="240" w:lineRule="auto"/>
        <w:rPr>
          <w:color w:val="000000" w:themeColor="text1"/>
          <w:spacing w:val="-3"/>
          <w:lang w:eastAsia="en-GB"/>
        </w:rPr>
      </w:pPr>
      <w:r w:rsidRPr="0060162C">
        <w:rPr>
          <w:color w:val="000000" w:themeColor="text1"/>
          <w:spacing w:val="-3"/>
          <w:lang w:eastAsia="en-GB"/>
        </w:rPr>
        <w:t xml:space="preserve">The rent and service charge ranges from £495.42 to £560.04 per calendar month. </w:t>
      </w:r>
    </w:p>
    <w:p w14:paraId="3C0F8D4E" w14:textId="77777777" w:rsidR="0025231B" w:rsidRPr="0060162C" w:rsidRDefault="0025231B" w:rsidP="0060162C">
      <w:pPr>
        <w:shd w:val="clear" w:color="auto" w:fill="FFFFFF"/>
        <w:spacing w:after="0" w:line="240" w:lineRule="auto"/>
        <w:rPr>
          <w:b/>
          <w:bCs/>
          <w:color w:val="000000" w:themeColor="text1"/>
          <w:spacing w:val="-3"/>
          <w:lang w:eastAsia="en-GB"/>
        </w:rPr>
      </w:pPr>
    </w:p>
    <w:p w14:paraId="3D5116F4" w14:textId="19EC35E2" w:rsidR="0025231B" w:rsidRPr="0060162C" w:rsidRDefault="0025231B" w:rsidP="0060162C">
      <w:pPr>
        <w:shd w:val="clear" w:color="auto" w:fill="FFFFFF"/>
        <w:spacing w:after="0" w:line="240" w:lineRule="auto"/>
        <w:rPr>
          <w:b/>
          <w:bCs/>
          <w:color w:val="000000" w:themeColor="text1"/>
          <w:spacing w:val="-3"/>
          <w:lang w:eastAsia="en-GB"/>
        </w:rPr>
      </w:pPr>
      <w:r w:rsidRPr="0060162C">
        <w:rPr>
          <w:b/>
          <w:bCs/>
          <w:color w:val="000000" w:themeColor="text1"/>
          <w:spacing w:val="-3"/>
          <w:lang w:eastAsia="en-GB"/>
        </w:rPr>
        <w:t>What are service charges and can I opt out?</w:t>
      </w:r>
    </w:p>
    <w:p w14:paraId="32E6E86A" w14:textId="4599DCEA" w:rsidR="00C92705" w:rsidRPr="0060162C" w:rsidRDefault="00C92705" w:rsidP="0060162C">
      <w:pPr>
        <w:shd w:val="clear" w:color="auto" w:fill="FFFFFF"/>
        <w:spacing w:after="0" w:line="240" w:lineRule="auto"/>
        <w:rPr>
          <w:color w:val="000000" w:themeColor="text1"/>
          <w:spacing w:val="-3"/>
          <w:lang w:eastAsia="en-GB"/>
        </w:rPr>
      </w:pPr>
      <w:r w:rsidRPr="0060162C">
        <w:rPr>
          <w:color w:val="000000" w:themeColor="text1"/>
          <w:spacing w:val="-3"/>
          <w:lang w:eastAsia="en-GB"/>
        </w:rPr>
        <w:t xml:space="preserve">You </w:t>
      </w:r>
      <w:proofErr w:type="spellStart"/>
      <w:r w:rsidRPr="0060162C">
        <w:rPr>
          <w:color w:val="000000" w:themeColor="text1"/>
          <w:spacing w:val="-3"/>
          <w:lang w:eastAsia="en-GB"/>
        </w:rPr>
        <w:t xml:space="preserve">can </w:t>
      </w:r>
      <w:r w:rsidRPr="0060162C">
        <w:rPr>
          <w:b/>
          <w:bCs/>
          <w:color w:val="000000" w:themeColor="text1"/>
          <w:spacing w:val="-3"/>
          <w:lang w:eastAsia="en-GB"/>
        </w:rPr>
        <w:t>not</w:t>
      </w:r>
      <w:proofErr w:type="spellEnd"/>
      <w:r w:rsidRPr="0060162C">
        <w:rPr>
          <w:b/>
          <w:bCs/>
          <w:color w:val="000000" w:themeColor="text1"/>
          <w:spacing w:val="-3"/>
          <w:lang w:eastAsia="en-GB"/>
        </w:rPr>
        <w:t xml:space="preserve"> </w:t>
      </w:r>
      <w:r w:rsidRPr="0060162C">
        <w:rPr>
          <w:color w:val="000000" w:themeColor="text1"/>
          <w:spacing w:val="-3"/>
          <w:lang w:eastAsia="en-GB"/>
        </w:rPr>
        <w:t xml:space="preserve">opt out of paying service charges. These cover the costs of repairs, keeping communal areas maintained, cleaning services etc. </w:t>
      </w:r>
    </w:p>
    <w:p w14:paraId="2E2A1DEE" w14:textId="77777777" w:rsidR="0025231B" w:rsidRPr="0060162C" w:rsidRDefault="0025231B" w:rsidP="0060162C">
      <w:pPr>
        <w:shd w:val="clear" w:color="auto" w:fill="FFFFFF"/>
        <w:spacing w:after="0" w:line="240" w:lineRule="auto"/>
        <w:rPr>
          <w:b/>
          <w:bCs/>
          <w:color w:val="000000" w:themeColor="text1"/>
          <w:spacing w:val="-3"/>
          <w:lang w:eastAsia="en-GB"/>
        </w:rPr>
      </w:pPr>
    </w:p>
    <w:p w14:paraId="5B16473F" w14:textId="1F8CB931" w:rsidR="00891C2A" w:rsidRPr="0060162C" w:rsidRDefault="00891C2A" w:rsidP="0060162C">
      <w:pPr>
        <w:shd w:val="clear" w:color="auto" w:fill="FFFFFF"/>
        <w:spacing w:after="0" w:line="240" w:lineRule="auto"/>
        <w:rPr>
          <w:b/>
          <w:bCs/>
          <w:color w:val="000000" w:themeColor="text1"/>
          <w:spacing w:val="-3"/>
          <w:lang w:eastAsia="en-GB"/>
        </w:rPr>
      </w:pPr>
      <w:r w:rsidRPr="0060162C">
        <w:rPr>
          <w:b/>
          <w:bCs/>
          <w:color w:val="000000" w:themeColor="text1"/>
          <w:spacing w:val="-3"/>
          <w:lang w:eastAsia="en-GB"/>
        </w:rPr>
        <w:t>Is cleaning included?</w:t>
      </w:r>
    </w:p>
    <w:p w14:paraId="209A2159" w14:textId="0E4C1027" w:rsidR="00891C2A" w:rsidRPr="0060162C" w:rsidRDefault="00891C2A" w:rsidP="0060162C">
      <w:pPr>
        <w:shd w:val="clear" w:color="auto" w:fill="FFFFFF"/>
        <w:spacing w:after="0" w:line="240" w:lineRule="auto"/>
        <w:rPr>
          <w:color w:val="000000" w:themeColor="text1"/>
          <w:spacing w:val="-3"/>
          <w:lang w:eastAsia="en-GB"/>
        </w:rPr>
      </w:pPr>
      <w:r w:rsidRPr="0060162C">
        <w:rPr>
          <w:color w:val="000000" w:themeColor="text1"/>
          <w:spacing w:val="-3"/>
          <w:lang w:eastAsia="en-GB"/>
        </w:rPr>
        <w:t xml:space="preserve">Only for communal areas, not inside the flats.  </w:t>
      </w:r>
    </w:p>
    <w:p w14:paraId="0B09A6F5" w14:textId="77777777" w:rsidR="00891C2A" w:rsidRPr="0060162C" w:rsidRDefault="00891C2A" w:rsidP="0060162C">
      <w:pPr>
        <w:shd w:val="clear" w:color="auto" w:fill="FFFFFF"/>
        <w:spacing w:after="0" w:line="240" w:lineRule="auto"/>
        <w:rPr>
          <w:b/>
          <w:bCs/>
          <w:color w:val="000000" w:themeColor="text1"/>
          <w:spacing w:val="-3"/>
          <w:lang w:eastAsia="en-GB"/>
        </w:rPr>
      </w:pPr>
    </w:p>
    <w:p w14:paraId="7CCBD0CE" w14:textId="31F80D07" w:rsidR="0025231B" w:rsidRPr="0060162C" w:rsidRDefault="0025231B" w:rsidP="0060162C">
      <w:pPr>
        <w:shd w:val="clear" w:color="auto" w:fill="FFFFFF"/>
        <w:spacing w:after="0" w:line="240" w:lineRule="auto"/>
        <w:rPr>
          <w:b/>
          <w:bCs/>
          <w:color w:val="000000" w:themeColor="text1"/>
          <w:spacing w:val="-3"/>
          <w:lang w:eastAsia="en-GB"/>
        </w:rPr>
      </w:pPr>
      <w:r w:rsidRPr="0060162C">
        <w:rPr>
          <w:b/>
          <w:bCs/>
          <w:color w:val="000000" w:themeColor="text1"/>
          <w:spacing w:val="-3"/>
          <w:lang w:eastAsia="en-GB"/>
        </w:rPr>
        <w:t xml:space="preserve">What </w:t>
      </w:r>
      <w:r w:rsidR="00891C2A" w:rsidRPr="0060162C">
        <w:rPr>
          <w:b/>
          <w:bCs/>
          <w:color w:val="000000" w:themeColor="text1"/>
          <w:spacing w:val="-3"/>
          <w:lang w:eastAsia="en-GB"/>
        </w:rPr>
        <w:t>additional</w:t>
      </w:r>
      <w:r w:rsidRPr="0060162C">
        <w:rPr>
          <w:b/>
          <w:bCs/>
          <w:color w:val="000000" w:themeColor="text1"/>
          <w:spacing w:val="-3"/>
          <w:lang w:eastAsia="en-GB"/>
        </w:rPr>
        <w:t xml:space="preserve"> housing costs do I need to consider?</w:t>
      </w:r>
    </w:p>
    <w:p w14:paraId="61C1E3E5" w14:textId="2C86E1A5" w:rsidR="0060162C" w:rsidRPr="0060162C" w:rsidRDefault="0025231B" w:rsidP="0060162C">
      <w:pPr>
        <w:shd w:val="clear" w:color="auto" w:fill="FFFFFF"/>
        <w:spacing w:after="0" w:line="240" w:lineRule="auto"/>
        <w:rPr>
          <w:color w:val="000000" w:themeColor="text1"/>
          <w:spacing w:val="-3"/>
          <w:lang w:eastAsia="en-GB"/>
        </w:rPr>
      </w:pPr>
      <w:r w:rsidRPr="0060162C">
        <w:rPr>
          <w:color w:val="000000" w:themeColor="text1"/>
          <w:spacing w:val="-3"/>
          <w:lang w:eastAsia="en-GB"/>
        </w:rPr>
        <w:t xml:space="preserve">Electric, water, council tax, </w:t>
      </w:r>
      <w:r w:rsidR="0060162C" w:rsidRPr="0060162C">
        <w:rPr>
          <w:color w:val="000000" w:themeColor="text1"/>
          <w:spacing w:val="-3"/>
          <w:lang w:eastAsia="en-GB"/>
        </w:rPr>
        <w:t>Wi-Fi</w:t>
      </w:r>
      <w:r w:rsidRPr="0060162C">
        <w:rPr>
          <w:color w:val="000000" w:themeColor="text1"/>
          <w:spacing w:val="-3"/>
          <w:lang w:eastAsia="en-GB"/>
        </w:rPr>
        <w:t xml:space="preserve">, </w:t>
      </w:r>
      <w:r w:rsidR="00891C2A" w:rsidRPr="0060162C">
        <w:rPr>
          <w:color w:val="000000" w:themeColor="text1"/>
          <w:spacing w:val="-3"/>
          <w:lang w:eastAsia="en-GB"/>
        </w:rPr>
        <w:t>laundry</w:t>
      </w:r>
      <w:r w:rsidR="0060162C" w:rsidRPr="0060162C">
        <w:rPr>
          <w:color w:val="000000" w:themeColor="text1"/>
          <w:spacing w:val="-3"/>
          <w:lang w:eastAsia="en-GB"/>
        </w:rPr>
        <w:t xml:space="preserve">. </w:t>
      </w:r>
    </w:p>
    <w:p w14:paraId="7308ECF3" w14:textId="77777777" w:rsidR="0060162C" w:rsidRPr="0060162C" w:rsidRDefault="0060162C" w:rsidP="0060162C">
      <w:pPr>
        <w:shd w:val="clear" w:color="auto" w:fill="FFFFFF"/>
        <w:spacing w:after="0" w:line="240" w:lineRule="auto"/>
        <w:rPr>
          <w:color w:val="000000" w:themeColor="text1"/>
          <w:spacing w:val="-3"/>
          <w:lang w:eastAsia="en-GB"/>
        </w:rPr>
      </w:pPr>
    </w:p>
    <w:p w14:paraId="4AECF262" w14:textId="39130AC1" w:rsidR="0060162C" w:rsidRPr="0060162C" w:rsidRDefault="0060162C" w:rsidP="0060162C">
      <w:pPr>
        <w:shd w:val="clear" w:color="auto" w:fill="FFFFFF"/>
        <w:spacing w:after="0" w:line="240" w:lineRule="auto"/>
        <w:rPr>
          <w:b/>
          <w:bCs/>
          <w:color w:val="000000" w:themeColor="text1"/>
          <w:spacing w:val="-3"/>
          <w:lang w:eastAsia="en-GB"/>
        </w:rPr>
      </w:pPr>
      <w:r w:rsidRPr="0060162C">
        <w:rPr>
          <w:b/>
          <w:bCs/>
          <w:color w:val="000000" w:themeColor="text1"/>
          <w:spacing w:val="-3"/>
          <w:lang w:eastAsia="en-GB"/>
        </w:rPr>
        <w:t>What do I do about gas and electric?</w:t>
      </w:r>
    </w:p>
    <w:p w14:paraId="00C5AF42" w14:textId="4FEB6CFC" w:rsidR="0060162C" w:rsidRPr="0060162C" w:rsidRDefault="0060162C" w:rsidP="0060162C">
      <w:pPr>
        <w:shd w:val="clear" w:color="auto" w:fill="FFFFFF"/>
        <w:spacing w:after="0" w:line="240" w:lineRule="auto"/>
        <w:rPr>
          <w:color w:val="000000" w:themeColor="text1"/>
          <w:spacing w:val="-3"/>
          <w:lang w:eastAsia="en-GB"/>
        </w:rPr>
      </w:pPr>
      <w:r w:rsidRPr="0060162C">
        <w:rPr>
          <w:color w:val="000000" w:themeColor="text1"/>
          <w:spacing w:val="-3"/>
          <w:lang w:eastAsia="en-GB"/>
        </w:rPr>
        <w:t>There is no gas supply to the building. All heating etc is electric. Each apartment has its own electric meter topped up via an app. The supply is managed by us and you will not be able to change to another supplier.</w:t>
      </w:r>
    </w:p>
    <w:p w14:paraId="0884CFF1" w14:textId="77777777" w:rsidR="0060162C" w:rsidRPr="0060162C" w:rsidRDefault="0060162C" w:rsidP="0060162C">
      <w:pPr>
        <w:shd w:val="clear" w:color="auto" w:fill="FFFFFF"/>
        <w:spacing w:after="0" w:line="240" w:lineRule="auto"/>
        <w:rPr>
          <w:color w:val="000000" w:themeColor="text1"/>
          <w:spacing w:val="-3"/>
          <w:lang w:eastAsia="en-GB"/>
        </w:rPr>
      </w:pPr>
    </w:p>
    <w:p w14:paraId="67C41F67" w14:textId="13997F04" w:rsidR="0060162C" w:rsidRPr="0060162C" w:rsidRDefault="0060162C" w:rsidP="0060162C">
      <w:pPr>
        <w:shd w:val="clear" w:color="auto" w:fill="FFFFFF"/>
        <w:spacing w:after="0" w:line="240" w:lineRule="auto"/>
        <w:rPr>
          <w:b/>
          <w:bCs/>
          <w:color w:val="000000" w:themeColor="text1"/>
          <w:spacing w:val="-3"/>
          <w:lang w:eastAsia="en-GB"/>
        </w:rPr>
      </w:pPr>
      <w:r w:rsidRPr="0060162C">
        <w:rPr>
          <w:b/>
          <w:bCs/>
          <w:color w:val="000000" w:themeColor="text1"/>
          <w:spacing w:val="-3"/>
          <w:lang w:eastAsia="en-GB"/>
        </w:rPr>
        <w:t>Do I need to pay council tax?</w:t>
      </w:r>
    </w:p>
    <w:p w14:paraId="5E4FFDBF" w14:textId="5597E6D4" w:rsidR="0060162C" w:rsidRPr="0060162C" w:rsidRDefault="0060162C" w:rsidP="0060162C">
      <w:pPr>
        <w:shd w:val="clear" w:color="auto" w:fill="FFFFFF"/>
        <w:spacing w:after="0" w:line="240" w:lineRule="auto"/>
        <w:rPr>
          <w:color w:val="000000" w:themeColor="text1"/>
          <w:spacing w:val="-3"/>
          <w:lang w:eastAsia="en-GB"/>
        </w:rPr>
      </w:pPr>
      <w:r w:rsidRPr="0060162C">
        <w:rPr>
          <w:color w:val="000000" w:themeColor="text1"/>
          <w:spacing w:val="-3"/>
          <w:lang w:eastAsia="en-GB"/>
        </w:rPr>
        <w:t xml:space="preserve">Yes, you will need to pay council tax unless you are exempt from this.  </w:t>
      </w:r>
    </w:p>
    <w:p w14:paraId="6B7CB5E2" w14:textId="77777777" w:rsidR="0060162C" w:rsidRPr="0060162C" w:rsidRDefault="0060162C" w:rsidP="0060162C">
      <w:pPr>
        <w:shd w:val="clear" w:color="auto" w:fill="FFFFFF"/>
        <w:spacing w:after="0" w:line="240" w:lineRule="auto"/>
        <w:rPr>
          <w:b/>
          <w:bCs/>
          <w:color w:val="000000" w:themeColor="text1"/>
          <w:spacing w:val="-3"/>
          <w:lang w:eastAsia="en-GB"/>
        </w:rPr>
      </w:pPr>
    </w:p>
    <w:p w14:paraId="6F4E1FB9" w14:textId="4861ACC8" w:rsidR="0060162C" w:rsidRPr="0060162C" w:rsidRDefault="0060162C" w:rsidP="0060162C">
      <w:pPr>
        <w:shd w:val="clear" w:color="auto" w:fill="FFFFFF"/>
        <w:spacing w:after="0" w:line="240" w:lineRule="auto"/>
        <w:rPr>
          <w:b/>
          <w:bCs/>
          <w:color w:val="000000" w:themeColor="text1"/>
          <w:spacing w:val="-3"/>
          <w:lang w:eastAsia="en-GB"/>
        </w:rPr>
      </w:pPr>
      <w:r w:rsidRPr="0060162C">
        <w:rPr>
          <w:b/>
          <w:bCs/>
          <w:color w:val="000000" w:themeColor="text1"/>
          <w:spacing w:val="-3"/>
          <w:lang w:eastAsia="en-GB"/>
        </w:rPr>
        <w:t>Do I need to pay for water?</w:t>
      </w:r>
    </w:p>
    <w:p w14:paraId="51679171" w14:textId="6E6363B4" w:rsidR="0060162C" w:rsidRPr="0060162C" w:rsidRDefault="0060162C" w:rsidP="0060162C">
      <w:pPr>
        <w:shd w:val="clear" w:color="auto" w:fill="FFFFFF"/>
        <w:spacing w:after="0" w:line="240" w:lineRule="auto"/>
        <w:rPr>
          <w:color w:val="000000" w:themeColor="text1"/>
          <w:spacing w:val="-3"/>
          <w:lang w:eastAsia="en-GB"/>
        </w:rPr>
      </w:pPr>
      <w:r w:rsidRPr="0060162C">
        <w:rPr>
          <w:color w:val="000000" w:themeColor="text1"/>
          <w:spacing w:val="-3"/>
          <w:lang w:eastAsia="en-GB"/>
        </w:rPr>
        <w:t xml:space="preserve">Yes, you will need to set up an account with Severn Trent . </w:t>
      </w:r>
    </w:p>
    <w:p w14:paraId="28DF0DC5" w14:textId="77777777" w:rsidR="0025231B" w:rsidRPr="0060162C" w:rsidRDefault="0025231B" w:rsidP="0060162C">
      <w:pPr>
        <w:shd w:val="clear" w:color="auto" w:fill="FFFFFF"/>
        <w:spacing w:after="0" w:line="240" w:lineRule="auto"/>
        <w:rPr>
          <w:b/>
          <w:bCs/>
          <w:color w:val="000000" w:themeColor="text1"/>
          <w:spacing w:val="-3"/>
          <w:lang w:eastAsia="en-GB"/>
        </w:rPr>
      </w:pPr>
    </w:p>
    <w:p w14:paraId="3555F901" w14:textId="72B379C1" w:rsidR="0025231B" w:rsidRPr="0060162C" w:rsidRDefault="0025231B" w:rsidP="0060162C">
      <w:pPr>
        <w:shd w:val="clear" w:color="auto" w:fill="FFFFFF"/>
        <w:spacing w:after="0" w:line="240" w:lineRule="auto"/>
        <w:rPr>
          <w:b/>
          <w:bCs/>
          <w:color w:val="000000" w:themeColor="text1"/>
          <w:spacing w:val="-3"/>
          <w:lang w:eastAsia="en-GB"/>
        </w:rPr>
      </w:pPr>
      <w:r w:rsidRPr="0060162C">
        <w:rPr>
          <w:b/>
          <w:bCs/>
          <w:color w:val="000000" w:themeColor="text1"/>
          <w:spacing w:val="-3"/>
          <w:lang w:eastAsia="en-GB"/>
        </w:rPr>
        <w:t xml:space="preserve">Do you provide </w:t>
      </w:r>
      <w:r w:rsidR="00891C2A" w:rsidRPr="0060162C">
        <w:rPr>
          <w:b/>
          <w:bCs/>
          <w:color w:val="000000" w:themeColor="text1"/>
          <w:spacing w:val="-3"/>
          <w:lang w:eastAsia="en-GB"/>
        </w:rPr>
        <w:t>Wi-Fi</w:t>
      </w:r>
      <w:r w:rsidRPr="0060162C">
        <w:rPr>
          <w:b/>
          <w:bCs/>
          <w:color w:val="000000" w:themeColor="text1"/>
          <w:spacing w:val="-3"/>
          <w:lang w:eastAsia="en-GB"/>
        </w:rPr>
        <w:t>?</w:t>
      </w:r>
    </w:p>
    <w:p w14:paraId="11D01B1E" w14:textId="7AD23DB0" w:rsidR="0025231B" w:rsidRPr="0060162C" w:rsidRDefault="0025231B" w:rsidP="0060162C">
      <w:pPr>
        <w:shd w:val="clear" w:color="auto" w:fill="FFFFFF"/>
        <w:spacing w:after="0" w:line="240" w:lineRule="auto"/>
        <w:rPr>
          <w:color w:val="000000" w:themeColor="text1"/>
          <w:spacing w:val="-3"/>
          <w:lang w:eastAsia="en-GB"/>
        </w:rPr>
      </w:pPr>
      <w:r w:rsidRPr="0060162C">
        <w:rPr>
          <w:color w:val="000000" w:themeColor="text1"/>
          <w:spacing w:val="-3"/>
          <w:lang w:eastAsia="en-GB"/>
        </w:rPr>
        <w:t xml:space="preserve">No </w:t>
      </w:r>
      <w:r w:rsidR="00C92705" w:rsidRPr="0060162C">
        <w:rPr>
          <w:color w:val="000000" w:themeColor="text1"/>
          <w:spacing w:val="-3"/>
          <w:lang w:eastAsia="en-GB"/>
        </w:rPr>
        <w:t xml:space="preserve">– there will be </w:t>
      </w:r>
      <w:r w:rsidR="003D2AE4" w:rsidRPr="0060162C">
        <w:rPr>
          <w:color w:val="000000" w:themeColor="text1"/>
          <w:spacing w:val="-3"/>
          <w:lang w:eastAsia="en-GB"/>
        </w:rPr>
        <w:t xml:space="preserve">connection point installed but you will need to set up and pay for your own service. </w:t>
      </w:r>
    </w:p>
    <w:p w14:paraId="5775ADD7" w14:textId="77777777" w:rsidR="0025231B" w:rsidRPr="0060162C" w:rsidRDefault="0025231B" w:rsidP="0060162C">
      <w:pPr>
        <w:shd w:val="clear" w:color="auto" w:fill="FFFFFF"/>
        <w:spacing w:after="0" w:line="240" w:lineRule="auto"/>
        <w:rPr>
          <w:b/>
          <w:bCs/>
          <w:color w:val="000000" w:themeColor="text1"/>
          <w:spacing w:val="-3"/>
          <w:lang w:eastAsia="en-GB"/>
        </w:rPr>
      </w:pPr>
    </w:p>
    <w:p w14:paraId="4C75DD97" w14:textId="56802046" w:rsidR="0025231B" w:rsidRPr="0060162C" w:rsidRDefault="0025231B" w:rsidP="0060162C">
      <w:pPr>
        <w:shd w:val="clear" w:color="auto" w:fill="FFFFFF"/>
        <w:spacing w:after="0" w:line="240" w:lineRule="auto"/>
        <w:rPr>
          <w:b/>
          <w:bCs/>
          <w:color w:val="000000" w:themeColor="text1"/>
          <w:spacing w:val="-3"/>
          <w:lang w:eastAsia="en-GB"/>
        </w:rPr>
      </w:pPr>
      <w:r w:rsidRPr="0060162C">
        <w:rPr>
          <w:b/>
          <w:bCs/>
          <w:color w:val="000000" w:themeColor="text1"/>
          <w:spacing w:val="-3"/>
          <w:lang w:eastAsia="en-GB"/>
        </w:rPr>
        <w:t>Do you provide TV services</w:t>
      </w:r>
    </w:p>
    <w:p w14:paraId="4E586559" w14:textId="39506206" w:rsidR="0025231B" w:rsidRPr="0060162C" w:rsidRDefault="0025231B" w:rsidP="0060162C">
      <w:pPr>
        <w:shd w:val="clear" w:color="auto" w:fill="FFFFFF"/>
        <w:spacing w:after="0" w:line="240" w:lineRule="auto"/>
        <w:rPr>
          <w:color w:val="000000" w:themeColor="text1"/>
          <w:spacing w:val="-3"/>
          <w:lang w:eastAsia="en-GB"/>
        </w:rPr>
      </w:pPr>
      <w:r w:rsidRPr="0060162C">
        <w:rPr>
          <w:color w:val="000000" w:themeColor="text1"/>
          <w:spacing w:val="-3"/>
          <w:lang w:eastAsia="en-GB"/>
        </w:rPr>
        <w:t xml:space="preserve">No </w:t>
      </w:r>
    </w:p>
    <w:p w14:paraId="04B5A82F" w14:textId="77777777" w:rsidR="0025231B" w:rsidRPr="0060162C" w:rsidRDefault="0025231B" w:rsidP="0060162C">
      <w:pPr>
        <w:shd w:val="clear" w:color="auto" w:fill="FFFFFF"/>
        <w:spacing w:after="0" w:line="240" w:lineRule="auto"/>
        <w:rPr>
          <w:b/>
          <w:bCs/>
          <w:color w:val="000000" w:themeColor="text1"/>
          <w:spacing w:val="-3"/>
          <w:lang w:eastAsia="en-GB"/>
        </w:rPr>
      </w:pPr>
    </w:p>
    <w:p w14:paraId="646FFC8B" w14:textId="77777777" w:rsidR="0025231B" w:rsidRPr="0060162C" w:rsidRDefault="0025231B" w:rsidP="0060162C">
      <w:pPr>
        <w:shd w:val="clear" w:color="auto" w:fill="FFFFFF"/>
        <w:spacing w:after="0" w:line="240" w:lineRule="auto"/>
        <w:rPr>
          <w:b/>
          <w:bCs/>
          <w:color w:val="000000" w:themeColor="text1"/>
          <w:spacing w:val="-3"/>
          <w:lang w:eastAsia="en-GB"/>
        </w:rPr>
      </w:pPr>
      <w:r w:rsidRPr="0060162C">
        <w:rPr>
          <w:b/>
          <w:bCs/>
          <w:color w:val="000000" w:themeColor="text1"/>
          <w:spacing w:val="-3"/>
          <w:lang w:eastAsia="en-GB"/>
        </w:rPr>
        <w:t>What other personal costs do I need to consider?</w:t>
      </w:r>
    </w:p>
    <w:p w14:paraId="2A05B944" w14:textId="3DBB6656" w:rsidR="0060162C" w:rsidRPr="0060162C" w:rsidRDefault="003D2AE4" w:rsidP="0060162C">
      <w:pPr>
        <w:shd w:val="clear" w:color="auto" w:fill="FFFFFF"/>
        <w:spacing w:after="0" w:line="240" w:lineRule="auto"/>
        <w:rPr>
          <w:color w:val="000000" w:themeColor="text1"/>
          <w:spacing w:val="-3"/>
          <w:lang w:eastAsia="en-GB"/>
        </w:rPr>
      </w:pPr>
      <w:r w:rsidRPr="0060162C">
        <w:rPr>
          <w:color w:val="000000" w:themeColor="text1"/>
          <w:spacing w:val="-3"/>
          <w:lang w:eastAsia="en-GB"/>
        </w:rPr>
        <w:t>F</w:t>
      </w:r>
      <w:r w:rsidR="0025231B" w:rsidRPr="0060162C">
        <w:rPr>
          <w:color w:val="000000" w:themeColor="text1"/>
          <w:spacing w:val="-3"/>
          <w:lang w:eastAsia="en-GB"/>
        </w:rPr>
        <w:t>ood, transport, medication</w:t>
      </w:r>
      <w:r w:rsidR="00891C2A" w:rsidRPr="0060162C">
        <w:rPr>
          <w:color w:val="000000" w:themeColor="text1"/>
          <w:spacing w:val="-3"/>
          <w:lang w:eastAsia="en-GB"/>
        </w:rPr>
        <w:t>, TV licence/streaming services</w:t>
      </w:r>
      <w:r w:rsidRPr="0060162C">
        <w:rPr>
          <w:color w:val="000000" w:themeColor="text1"/>
          <w:spacing w:val="-3"/>
          <w:lang w:eastAsia="en-GB"/>
        </w:rPr>
        <w:t>, phone, clothing</w:t>
      </w:r>
      <w:r w:rsidR="0060162C" w:rsidRPr="0060162C">
        <w:rPr>
          <w:color w:val="000000" w:themeColor="text1"/>
          <w:spacing w:val="-3"/>
          <w:lang w:eastAsia="en-GB"/>
        </w:rPr>
        <w:t xml:space="preserve">, leisure. </w:t>
      </w:r>
    </w:p>
    <w:p w14:paraId="42AA6ED8" w14:textId="77777777" w:rsidR="0025231B" w:rsidRPr="0060162C" w:rsidRDefault="0025231B" w:rsidP="0060162C">
      <w:pPr>
        <w:shd w:val="clear" w:color="auto" w:fill="FFFFFF"/>
        <w:spacing w:after="0" w:line="240" w:lineRule="auto"/>
        <w:rPr>
          <w:color w:val="000000" w:themeColor="text1"/>
          <w:spacing w:val="-3"/>
          <w:lang w:eastAsia="en-GB"/>
        </w:rPr>
      </w:pPr>
    </w:p>
    <w:p w14:paraId="703AE315" w14:textId="13F1C5F7" w:rsidR="0025231B" w:rsidRPr="0060162C" w:rsidRDefault="0025231B" w:rsidP="0060162C">
      <w:pPr>
        <w:shd w:val="clear" w:color="auto" w:fill="FFFFFF"/>
        <w:spacing w:after="0" w:line="240" w:lineRule="auto"/>
        <w:rPr>
          <w:b/>
          <w:bCs/>
          <w:color w:val="000000" w:themeColor="text1"/>
          <w:spacing w:val="-3"/>
          <w:lang w:eastAsia="en-GB"/>
        </w:rPr>
      </w:pPr>
      <w:r w:rsidRPr="0060162C">
        <w:rPr>
          <w:b/>
          <w:bCs/>
          <w:color w:val="000000" w:themeColor="text1"/>
          <w:spacing w:val="-3"/>
          <w:lang w:eastAsia="en-GB"/>
        </w:rPr>
        <w:t>Can I have a pet?</w:t>
      </w:r>
    </w:p>
    <w:p w14:paraId="00F19B27" w14:textId="6EDB2760" w:rsidR="0025231B" w:rsidRPr="0060162C" w:rsidRDefault="003D2AE4" w:rsidP="0060162C">
      <w:pPr>
        <w:shd w:val="clear" w:color="auto" w:fill="FFFFFF"/>
        <w:spacing w:after="0" w:line="240" w:lineRule="auto"/>
        <w:rPr>
          <w:color w:val="000000" w:themeColor="text1"/>
          <w:spacing w:val="-3"/>
          <w:lang w:eastAsia="en-GB"/>
        </w:rPr>
      </w:pPr>
      <w:r w:rsidRPr="0060162C">
        <w:rPr>
          <w:color w:val="000000" w:themeColor="text1"/>
          <w:spacing w:val="-3"/>
          <w:lang w:eastAsia="en-GB"/>
        </w:rPr>
        <w:t xml:space="preserve">We do not allow pets, but we will consider service animals on an individual basis depending on your needs. </w:t>
      </w:r>
    </w:p>
    <w:p w14:paraId="7DA26651" w14:textId="77777777" w:rsidR="0025231B" w:rsidRPr="0060162C" w:rsidRDefault="0025231B" w:rsidP="0060162C">
      <w:pPr>
        <w:shd w:val="clear" w:color="auto" w:fill="FFFFFF"/>
        <w:spacing w:after="0" w:line="240" w:lineRule="auto"/>
        <w:rPr>
          <w:color w:val="000000" w:themeColor="text1"/>
          <w:spacing w:val="-3"/>
          <w:lang w:eastAsia="en-GB"/>
        </w:rPr>
      </w:pPr>
    </w:p>
    <w:p w14:paraId="0C389B7C" w14:textId="58EF4E65" w:rsidR="00891C2A" w:rsidRPr="0060162C" w:rsidRDefault="00891C2A" w:rsidP="0060162C">
      <w:pPr>
        <w:shd w:val="clear" w:color="auto" w:fill="FFFFFF"/>
        <w:spacing w:after="0" w:line="240" w:lineRule="auto"/>
        <w:rPr>
          <w:b/>
          <w:bCs/>
          <w:color w:val="000000" w:themeColor="text1"/>
          <w:spacing w:val="-3"/>
          <w:lang w:eastAsia="en-GB"/>
        </w:rPr>
      </w:pPr>
      <w:r w:rsidRPr="0060162C">
        <w:rPr>
          <w:b/>
          <w:bCs/>
          <w:color w:val="000000" w:themeColor="text1"/>
          <w:spacing w:val="-3"/>
          <w:lang w:eastAsia="en-GB"/>
        </w:rPr>
        <w:t>Will I have a support worker?</w:t>
      </w:r>
    </w:p>
    <w:p w14:paraId="79E956AB" w14:textId="7FEBE5CC" w:rsidR="003D2AE4" w:rsidRPr="0060162C" w:rsidRDefault="00891C2A" w:rsidP="0060162C">
      <w:pPr>
        <w:shd w:val="clear" w:color="auto" w:fill="FFFFFF"/>
        <w:spacing w:after="0" w:line="240" w:lineRule="auto"/>
        <w:rPr>
          <w:color w:val="000000" w:themeColor="text1"/>
          <w:spacing w:val="-3"/>
          <w:lang w:eastAsia="en-GB"/>
        </w:rPr>
      </w:pPr>
      <w:r w:rsidRPr="0060162C">
        <w:rPr>
          <w:color w:val="000000" w:themeColor="text1"/>
          <w:spacing w:val="-3"/>
          <w:lang w:eastAsia="en-GB"/>
        </w:rPr>
        <w:t xml:space="preserve">No – if you need support you will need to refer yourself to Thrive Floating Support </w:t>
      </w:r>
      <w:r w:rsidR="003D2AE4" w:rsidRPr="0060162C">
        <w:rPr>
          <w:color w:val="000000" w:themeColor="text1"/>
          <w:spacing w:val="-3"/>
          <w:lang w:eastAsia="en-GB"/>
        </w:rPr>
        <w:t xml:space="preserve">or make private arrangements to pay for this with a care or support service separately. </w:t>
      </w:r>
    </w:p>
    <w:p w14:paraId="6546BD99" w14:textId="77777777" w:rsidR="003D2AE4" w:rsidRPr="0060162C" w:rsidRDefault="003D2AE4" w:rsidP="0060162C">
      <w:pPr>
        <w:shd w:val="clear" w:color="auto" w:fill="FFFFFF"/>
        <w:spacing w:after="0" w:line="240" w:lineRule="auto"/>
        <w:rPr>
          <w:color w:val="000000" w:themeColor="text1"/>
          <w:spacing w:val="-3"/>
          <w:lang w:eastAsia="en-GB"/>
        </w:rPr>
      </w:pPr>
    </w:p>
    <w:p w14:paraId="62D57D58" w14:textId="1B28C1D7" w:rsidR="003D2AE4" w:rsidRPr="0060162C" w:rsidRDefault="003D2AE4" w:rsidP="0060162C">
      <w:pPr>
        <w:shd w:val="clear" w:color="auto" w:fill="FFFFFF"/>
        <w:spacing w:after="0" w:line="240" w:lineRule="auto"/>
        <w:rPr>
          <w:color w:val="000000" w:themeColor="text1"/>
          <w:spacing w:val="-3"/>
          <w:lang w:eastAsia="en-GB"/>
        </w:rPr>
      </w:pPr>
      <w:r w:rsidRPr="0060162C">
        <w:rPr>
          <w:color w:val="000000" w:themeColor="text1"/>
          <w:spacing w:val="-3"/>
          <w:lang w:eastAsia="en-GB"/>
        </w:rPr>
        <w:t xml:space="preserve">There will be housing officer available to assist with any housing related issues that you have. </w:t>
      </w:r>
    </w:p>
    <w:p w14:paraId="364557F6" w14:textId="18C267FB" w:rsidR="00891C2A" w:rsidRPr="0060162C" w:rsidRDefault="00891C2A" w:rsidP="0060162C">
      <w:pPr>
        <w:shd w:val="clear" w:color="auto" w:fill="FFFFFF"/>
        <w:spacing w:after="0" w:line="240" w:lineRule="auto"/>
        <w:rPr>
          <w:b/>
          <w:bCs/>
          <w:color w:val="000000" w:themeColor="text1"/>
          <w:spacing w:val="-3"/>
          <w:lang w:eastAsia="en-GB"/>
        </w:rPr>
      </w:pPr>
    </w:p>
    <w:p w14:paraId="110B1EE8" w14:textId="7D29ABE6" w:rsidR="00891C2A" w:rsidRPr="0060162C" w:rsidRDefault="00891C2A" w:rsidP="0060162C">
      <w:pPr>
        <w:shd w:val="clear" w:color="auto" w:fill="FFFFFF"/>
        <w:spacing w:after="0" w:line="240" w:lineRule="auto"/>
        <w:rPr>
          <w:b/>
          <w:bCs/>
          <w:color w:val="000000" w:themeColor="text1"/>
          <w:spacing w:val="-3"/>
          <w:lang w:eastAsia="en-GB"/>
        </w:rPr>
      </w:pPr>
      <w:r w:rsidRPr="0060162C">
        <w:rPr>
          <w:b/>
          <w:bCs/>
          <w:color w:val="000000" w:themeColor="text1"/>
          <w:spacing w:val="-3"/>
          <w:lang w:eastAsia="en-GB"/>
        </w:rPr>
        <w:t>Will there be night staff on site?</w:t>
      </w:r>
    </w:p>
    <w:p w14:paraId="3181B1AB" w14:textId="6D29B191" w:rsidR="00891C2A" w:rsidRPr="0060162C" w:rsidRDefault="00891C2A" w:rsidP="0060162C">
      <w:pPr>
        <w:shd w:val="clear" w:color="auto" w:fill="FFFFFF"/>
        <w:spacing w:after="0" w:line="240" w:lineRule="auto"/>
        <w:rPr>
          <w:color w:val="000000" w:themeColor="text1"/>
          <w:spacing w:val="-3"/>
          <w:lang w:eastAsia="en-GB"/>
        </w:rPr>
      </w:pPr>
      <w:r w:rsidRPr="0060162C">
        <w:rPr>
          <w:color w:val="000000" w:themeColor="text1"/>
          <w:spacing w:val="-3"/>
          <w:lang w:eastAsia="en-GB"/>
        </w:rPr>
        <w:t>N</w:t>
      </w:r>
      <w:r w:rsidR="003D2AE4" w:rsidRPr="0060162C">
        <w:rPr>
          <w:color w:val="000000" w:themeColor="text1"/>
          <w:spacing w:val="-3"/>
          <w:lang w:eastAsia="en-GB"/>
        </w:rPr>
        <w:t xml:space="preserve">o, our night staff are for our supported housing service only. </w:t>
      </w:r>
    </w:p>
    <w:p w14:paraId="6E3FCD74" w14:textId="77777777" w:rsidR="003D2AE4" w:rsidRPr="0060162C" w:rsidRDefault="003D2AE4" w:rsidP="0060162C">
      <w:pPr>
        <w:shd w:val="clear" w:color="auto" w:fill="FFFFFF"/>
        <w:spacing w:after="0" w:line="240" w:lineRule="auto"/>
        <w:rPr>
          <w:color w:val="000000" w:themeColor="text1"/>
          <w:spacing w:val="-3"/>
          <w:lang w:eastAsia="en-GB"/>
        </w:rPr>
      </w:pPr>
    </w:p>
    <w:p w14:paraId="27D8920F" w14:textId="28FE2CB3" w:rsidR="00891C2A" w:rsidRPr="0060162C" w:rsidRDefault="00891C2A" w:rsidP="0060162C">
      <w:pPr>
        <w:shd w:val="clear" w:color="auto" w:fill="FFFFFF"/>
        <w:spacing w:after="0" w:line="240" w:lineRule="auto"/>
        <w:rPr>
          <w:b/>
          <w:bCs/>
          <w:color w:val="000000" w:themeColor="text1"/>
          <w:spacing w:val="-3"/>
          <w:lang w:eastAsia="en-GB"/>
        </w:rPr>
      </w:pPr>
      <w:r w:rsidRPr="0060162C">
        <w:rPr>
          <w:b/>
          <w:bCs/>
          <w:color w:val="000000" w:themeColor="text1"/>
          <w:spacing w:val="-3"/>
          <w:lang w:eastAsia="en-GB"/>
        </w:rPr>
        <w:t>What is provided in the flat?</w:t>
      </w:r>
    </w:p>
    <w:p w14:paraId="0679D1D6" w14:textId="2337101F" w:rsidR="00891C2A" w:rsidRPr="0060162C" w:rsidRDefault="00891C2A" w:rsidP="0060162C">
      <w:pPr>
        <w:shd w:val="clear" w:color="auto" w:fill="FFFFFF"/>
        <w:spacing w:after="0" w:line="240" w:lineRule="auto"/>
        <w:rPr>
          <w:color w:val="000000" w:themeColor="text1"/>
          <w:spacing w:val="-3"/>
          <w:lang w:eastAsia="en-GB"/>
        </w:rPr>
      </w:pPr>
      <w:r w:rsidRPr="0060162C">
        <w:rPr>
          <w:color w:val="000000" w:themeColor="text1"/>
          <w:spacing w:val="-3"/>
          <w:lang w:eastAsia="en-GB"/>
        </w:rPr>
        <w:t xml:space="preserve">Flooring, curtains/blinds, oven, hob, extractor, </w:t>
      </w:r>
      <w:r w:rsidR="003D2AE4" w:rsidRPr="0060162C">
        <w:rPr>
          <w:color w:val="000000" w:themeColor="text1"/>
          <w:spacing w:val="-3"/>
          <w:lang w:eastAsia="en-GB"/>
        </w:rPr>
        <w:t xml:space="preserve">fridge or fridge freezer, internal recycling bins. </w:t>
      </w:r>
    </w:p>
    <w:p w14:paraId="5B40E763" w14:textId="0A68673C" w:rsidR="00891C2A" w:rsidRPr="0060162C" w:rsidRDefault="00891C2A" w:rsidP="0060162C">
      <w:pPr>
        <w:shd w:val="clear" w:color="auto" w:fill="FFFFFF"/>
        <w:spacing w:after="0" w:line="240" w:lineRule="auto"/>
        <w:rPr>
          <w:color w:val="000000" w:themeColor="text1"/>
          <w:spacing w:val="-3"/>
          <w:lang w:eastAsia="en-GB"/>
        </w:rPr>
      </w:pPr>
      <w:r w:rsidRPr="0060162C">
        <w:rPr>
          <w:color w:val="000000" w:themeColor="text1"/>
          <w:spacing w:val="-3"/>
          <w:lang w:eastAsia="en-GB"/>
        </w:rPr>
        <w:t xml:space="preserve">Other furniture can be provided if required. </w:t>
      </w:r>
      <w:r w:rsidR="003D2AE4" w:rsidRPr="0060162C">
        <w:rPr>
          <w:color w:val="000000" w:themeColor="text1"/>
          <w:spacing w:val="-3"/>
          <w:lang w:eastAsia="en-GB"/>
        </w:rPr>
        <w:t xml:space="preserve">We will check this with you before sign up and discuss options with you. </w:t>
      </w:r>
    </w:p>
    <w:p w14:paraId="0DD99455" w14:textId="77777777" w:rsidR="00891C2A" w:rsidRPr="0060162C" w:rsidRDefault="00891C2A" w:rsidP="0060162C">
      <w:pPr>
        <w:shd w:val="clear" w:color="auto" w:fill="FFFFFF"/>
        <w:spacing w:after="0" w:line="240" w:lineRule="auto"/>
        <w:rPr>
          <w:b/>
          <w:bCs/>
          <w:color w:val="000000" w:themeColor="text1"/>
          <w:spacing w:val="-3"/>
          <w:lang w:eastAsia="en-GB"/>
        </w:rPr>
      </w:pPr>
    </w:p>
    <w:p w14:paraId="286794DA" w14:textId="4382B5D4" w:rsidR="00891C2A" w:rsidRPr="0060162C" w:rsidRDefault="00891C2A" w:rsidP="0060162C">
      <w:pPr>
        <w:shd w:val="clear" w:color="auto" w:fill="FFFFFF"/>
        <w:spacing w:after="0" w:line="240" w:lineRule="auto"/>
        <w:rPr>
          <w:b/>
          <w:bCs/>
          <w:color w:val="000000" w:themeColor="text1"/>
          <w:spacing w:val="-3"/>
          <w:lang w:eastAsia="en-GB"/>
        </w:rPr>
      </w:pPr>
      <w:r w:rsidRPr="0060162C">
        <w:rPr>
          <w:b/>
          <w:bCs/>
          <w:color w:val="000000" w:themeColor="text1"/>
          <w:spacing w:val="-3"/>
          <w:lang w:eastAsia="en-GB"/>
        </w:rPr>
        <w:t>What communal services are there?</w:t>
      </w:r>
    </w:p>
    <w:p w14:paraId="3F3C4459" w14:textId="21F08300" w:rsidR="00891C2A" w:rsidRPr="0060162C" w:rsidRDefault="00891C2A" w:rsidP="0060162C">
      <w:pPr>
        <w:shd w:val="clear" w:color="auto" w:fill="FFFFFF"/>
        <w:spacing w:after="0" w:line="240" w:lineRule="auto"/>
        <w:rPr>
          <w:color w:val="000000" w:themeColor="text1"/>
          <w:spacing w:val="-3"/>
          <w:lang w:eastAsia="en-GB"/>
        </w:rPr>
      </w:pPr>
      <w:r w:rsidRPr="0060162C">
        <w:rPr>
          <w:color w:val="000000" w:themeColor="text1"/>
          <w:spacing w:val="-3"/>
          <w:lang w:eastAsia="en-GB"/>
        </w:rPr>
        <w:t>Laundry room –</w:t>
      </w:r>
      <w:r w:rsidR="003D2AE4" w:rsidRPr="0060162C">
        <w:rPr>
          <w:color w:val="000000" w:themeColor="text1"/>
          <w:spacing w:val="-3"/>
          <w:lang w:eastAsia="en-GB"/>
        </w:rPr>
        <w:t xml:space="preserve"> </w:t>
      </w:r>
      <w:r w:rsidRPr="0060162C">
        <w:rPr>
          <w:color w:val="000000" w:themeColor="text1"/>
          <w:spacing w:val="-3"/>
          <w:lang w:eastAsia="en-GB"/>
        </w:rPr>
        <w:t xml:space="preserve"> 2 washers and dryers for 28 units. This service is provided by an external company and is not managed by YMCA Wellington. There will be a charge for using the machines which is set by the external company payable through an app. </w:t>
      </w:r>
    </w:p>
    <w:p w14:paraId="5217A980" w14:textId="2DA79DAA" w:rsidR="00891C2A" w:rsidRPr="0060162C" w:rsidRDefault="003D2AE4" w:rsidP="0060162C">
      <w:pPr>
        <w:shd w:val="clear" w:color="auto" w:fill="FFFFFF"/>
        <w:spacing w:after="0" w:line="240" w:lineRule="auto"/>
        <w:rPr>
          <w:color w:val="000000" w:themeColor="text1"/>
          <w:spacing w:val="-3"/>
          <w:lang w:eastAsia="en-GB"/>
        </w:rPr>
      </w:pPr>
      <w:r w:rsidRPr="0060162C">
        <w:rPr>
          <w:color w:val="000000" w:themeColor="text1"/>
          <w:spacing w:val="-3"/>
          <w:lang w:eastAsia="en-GB"/>
        </w:rPr>
        <w:t>Bike racks</w:t>
      </w:r>
    </w:p>
    <w:p w14:paraId="4876FDBE" w14:textId="4CC550F7" w:rsidR="00891C2A" w:rsidRPr="0060162C" w:rsidRDefault="00891C2A" w:rsidP="0060162C">
      <w:pPr>
        <w:shd w:val="clear" w:color="auto" w:fill="FFFFFF"/>
        <w:spacing w:after="0" w:line="240" w:lineRule="auto"/>
        <w:rPr>
          <w:color w:val="000000" w:themeColor="text1"/>
          <w:spacing w:val="-3"/>
          <w:lang w:eastAsia="en-GB"/>
        </w:rPr>
      </w:pPr>
      <w:r w:rsidRPr="0060162C">
        <w:rPr>
          <w:color w:val="000000" w:themeColor="text1"/>
          <w:spacing w:val="-3"/>
          <w:lang w:eastAsia="en-GB"/>
        </w:rPr>
        <w:t>External waste and recycling bins</w:t>
      </w:r>
    </w:p>
    <w:p w14:paraId="04E7843E" w14:textId="01097001" w:rsidR="00891C2A" w:rsidRPr="0060162C" w:rsidRDefault="00891C2A" w:rsidP="003D2AE4">
      <w:pPr>
        <w:shd w:val="clear" w:color="auto" w:fill="FFFFFF"/>
        <w:spacing w:after="0" w:line="240" w:lineRule="auto"/>
        <w:rPr>
          <w:color w:val="000000" w:themeColor="text1"/>
          <w:spacing w:val="-3"/>
          <w:lang w:eastAsia="en-GB"/>
        </w:rPr>
      </w:pPr>
      <w:r w:rsidRPr="0060162C">
        <w:rPr>
          <w:color w:val="000000" w:themeColor="text1"/>
          <w:spacing w:val="-3"/>
          <w:lang w:eastAsia="en-GB"/>
        </w:rPr>
        <w:t xml:space="preserve">Shared car parking spaces </w:t>
      </w:r>
    </w:p>
    <w:sectPr w:rsidR="00891C2A" w:rsidRPr="0060162C" w:rsidSect="00891C2A">
      <w:footerReference w:type="default" r:id="rId11"/>
      <w:headerReference w:type="first" r:id="rId12"/>
      <w:footerReference w:type="first" r:id="rId13"/>
      <w:pgSz w:w="11906" w:h="16838" w:code="9"/>
      <w:pgMar w:top="284" w:right="566" w:bottom="567" w:left="709" w:header="851" w:footer="3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4049AF" w14:textId="77777777" w:rsidR="00EC1695" w:rsidRDefault="00EC1695" w:rsidP="00831BA9">
      <w:pPr>
        <w:spacing w:after="0" w:line="240" w:lineRule="auto"/>
      </w:pPr>
      <w:r>
        <w:separator/>
      </w:r>
    </w:p>
  </w:endnote>
  <w:endnote w:type="continuationSeparator" w:id="0">
    <w:p w14:paraId="46A630EC" w14:textId="77777777" w:rsidR="00EC1695" w:rsidRDefault="00EC1695" w:rsidP="00831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54BA0" w14:textId="77777777" w:rsidR="00CF5242" w:rsidRDefault="006B43B8" w:rsidP="00891C2A">
    <w:pPr>
      <w:pStyle w:val="Footer"/>
      <w:ind w:right="141"/>
      <w:jc w:val="center"/>
    </w:pPr>
    <w:r>
      <w:rPr>
        <w:noProof/>
        <w:lang w:eastAsia="en-GB"/>
      </w:rPr>
      <w:drawing>
        <wp:inline distT="0" distB="0" distL="0" distR="0" wp14:anchorId="5FF9C15C" wp14:editId="0B7BCCA1">
          <wp:extent cx="5524500" cy="38100"/>
          <wp:effectExtent l="0" t="0" r="0" b="0"/>
          <wp:docPr id="16557106" name="Picture 16557106" descr="ymca-colour-strip-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mca-colour-strip-PRI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0" cy="381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2C199" w14:textId="6C0A071F" w:rsidR="008A0B16" w:rsidRDefault="003B1078" w:rsidP="003B1078">
    <w:pPr>
      <w:spacing w:after="200"/>
      <w:ind w:hanging="2268"/>
      <w:jc w:val="center"/>
      <w:rPr>
        <w:sz w:val="12"/>
      </w:rPr>
    </w:pPr>
    <w:r>
      <w:rPr>
        <w:noProof/>
        <w:lang w:eastAsia="en-GB"/>
      </w:rPr>
      <w:drawing>
        <wp:anchor distT="0" distB="0" distL="114300" distR="114300" simplePos="0" relativeHeight="251661824" behindDoc="1" locked="0" layoutInCell="1" allowOverlap="1" wp14:anchorId="17AA449D" wp14:editId="103F7440">
          <wp:simplePos x="0" y="0"/>
          <wp:positionH relativeFrom="page">
            <wp:align>center</wp:align>
          </wp:positionH>
          <wp:positionV relativeFrom="paragraph">
            <wp:posOffset>-422275</wp:posOffset>
          </wp:positionV>
          <wp:extent cx="6677025" cy="802640"/>
          <wp:effectExtent l="0" t="0" r="9525" b="0"/>
          <wp:wrapThrough wrapText="bothSides">
            <wp:wrapPolygon edited="0">
              <wp:start x="0" y="513"/>
              <wp:lineTo x="0" y="2563"/>
              <wp:lineTo x="431" y="9741"/>
              <wp:lineTo x="0" y="14867"/>
              <wp:lineTo x="0" y="21019"/>
              <wp:lineTo x="21569" y="21019"/>
              <wp:lineTo x="21569" y="14867"/>
              <wp:lineTo x="20706" y="9741"/>
              <wp:lineTo x="21569" y="2563"/>
              <wp:lineTo x="21569" y="513"/>
              <wp:lineTo x="0" y="513"/>
            </wp:wrapPolygon>
          </wp:wrapThrough>
          <wp:docPr id="1293077619" name="Picture 1293077619" descr="ymca-boilerplate-DIGITAL_standard-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mca-boilerplate-DIGITAL_standard-gr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7025" cy="802640"/>
                  </a:xfrm>
                  <a:prstGeom prst="rect">
                    <a:avLst/>
                  </a:prstGeom>
                  <a:noFill/>
                </pic:spPr>
              </pic:pic>
            </a:graphicData>
          </a:graphic>
          <wp14:sizeRelH relativeFrom="page">
            <wp14:pctWidth>0</wp14:pctWidth>
          </wp14:sizeRelH>
          <wp14:sizeRelV relativeFrom="page">
            <wp14:pctHeight>0</wp14:pctHeight>
          </wp14:sizeRelV>
        </wp:anchor>
      </w:drawing>
    </w:r>
    <w:r>
      <w:rPr>
        <w:sz w:val="12"/>
      </w:rPr>
      <w:t>C</w:t>
    </w:r>
    <w:r w:rsidR="008A0B16">
      <w:rPr>
        <w:sz w:val="12"/>
      </w:rPr>
      <w:t xml:space="preserve">harity no. </w:t>
    </w:r>
    <w:r w:rsidR="006B43B8">
      <w:rPr>
        <w:sz w:val="12"/>
      </w:rPr>
      <w:t>1172479</w:t>
    </w:r>
    <w:r w:rsidR="008A0B16">
      <w:rPr>
        <w:sz w:val="12"/>
      </w:rPr>
      <w:t xml:space="preserve"> </w:t>
    </w:r>
    <w:r w:rsidR="0032034F">
      <w:rPr>
        <w:sz w:val="12"/>
      </w:rPr>
      <w:t>Registered office:</w:t>
    </w:r>
    <w:r w:rsidR="006B43B8">
      <w:rPr>
        <w:sz w:val="12"/>
      </w:rPr>
      <w:t xml:space="preserve"> Consort House, Victoria Avenue, Wellington, Telford TF1 1NH</w:t>
    </w:r>
    <w:r w:rsidR="008A0B16">
      <w:rPr>
        <w:sz w:val="12"/>
      </w:rPr>
      <w:t xml:space="preserve">. A limited company registered </w:t>
    </w:r>
    <w:r w:rsidR="006B43B8">
      <w:rPr>
        <w:sz w:val="12"/>
      </w:rPr>
      <w:t>10405070</w:t>
    </w:r>
  </w:p>
  <w:p w14:paraId="309A18F2" w14:textId="0F1321F2" w:rsidR="00831BA9" w:rsidRDefault="00831BA9" w:rsidP="007D63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7C05F8" w14:textId="77777777" w:rsidR="00EC1695" w:rsidRDefault="00EC1695" w:rsidP="00831BA9">
      <w:pPr>
        <w:spacing w:after="0" w:line="240" w:lineRule="auto"/>
      </w:pPr>
      <w:r>
        <w:separator/>
      </w:r>
    </w:p>
  </w:footnote>
  <w:footnote w:type="continuationSeparator" w:id="0">
    <w:p w14:paraId="0A628988" w14:textId="77777777" w:rsidR="00EC1695" w:rsidRDefault="00EC1695" w:rsidP="00831B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page" w:horzAnchor="page" w:tblpX="710" w:tblpY="710"/>
      <w:tblOverlap w:val="never"/>
      <w:tblW w:w="3603" w:type="dxa"/>
      <w:tblLayout w:type="fixed"/>
      <w:tblCellMar>
        <w:left w:w="0" w:type="dxa"/>
        <w:right w:w="0" w:type="dxa"/>
      </w:tblCellMar>
      <w:tblLook w:val="04A0" w:firstRow="1" w:lastRow="0" w:firstColumn="1" w:lastColumn="0" w:noHBand="0" w:noVBand="1"/>
    </w:tblPr>
    <w:tblGrid>
      <w:gridCol w:w="3603"/>
    </w:tblGrid>
    <w:tr w:rsidR="00D007A3" w:rsidRPr="006E0D67" w14:paraId="4197CA87" w14:textId="77777777" w:rsidTr="004C2A4D">
      <w:trPr>
        <w:trHeight w:val="271"/>
      </w:trPr>
      <w:tc>
        <w:tcPr>
          <w:tcW w:w="3603" w:type="dxa"/>
        </w:tcPr>
        <w:p w14:paraId="698F82BF" w14:textId="7862A330" w:rsidR="00D3546B" w:rsidRPr="006E0D67" w:rsidRDefault="006B43B8" w:rsidP="004C2A4D">
          <w:pPr>
            <w:pStyle w:val="Header"/>
            <w:tabs>
              <w:tab w:val="clear" w:pos="4513"/>
              <w:tab w:val="clear" w:pos="9026"/>
              <w:tab w:val="left" w:pos="4830"/>
            </w:tabs>
          </w:pPr>
          <w:r w:rsidRPr="006B43B8">
            <w:rPr>
              <w:noProof/>
              <w:sz w:val="16"/>
              <w:szCs w:val="16"/>
              <w:lang w:eastAsia="en-GB"/>
            </w:rPr>
            <w:drawing>
              <wp:inline distT="0" distB="0" distL="0" distR="0" wp14:anchorId="2765E6AD" wp14:editId="0B4F3871">
                <wp:extent cx="1390650" cy="609600"/>
                <wp:effectExtent l="0" t="0" r="0" b="0"/>
                <wp:docPr id="1998045258" name="Picture 221" descr="X:\REBRANDING\Original\Logos and backgrounds\WDYM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X:\REBRANDING\Original\Logos and backgrounds\WDYMC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609600"/>
                        </a:xfrm>
                        <a:prstGeom prst="rect">
                          <a:avLst/>
                        </a:prstGeom>
                        <a:noFill/>
                        <a:ln>
                          <a:noFill/>
                        </a:ln>
                      </pic:spPr>
                    </pic:pic>
                  </a:graphicData>
                </a:graphic>
              </wp:inline>
            </w:drawing>
          </w:r>
          <w:r w:rsidR="004C2A4D">
            <w:t xml:space="preserve">                              </w:t>
          </w:r>
          <w:r w:rsidR="004C2A4D">
            <w:tab/>
          </w:r>
        </w:p>
      </w:tc>
    </w:tr>
    <w:tr w:rsidR="004C2A4D" w:rsidRPr="006E0D67" w14:paraId="227E4795" w14:textId="77777777" w:rsidTr="004C2A4D">
      <w:trPr>
        <w:trHeight w:val="271"/>
      </w:trPr>
      <w:tc>
        <w:tcPr>
          <w:tcW w:w="3603" w:type="dxa"/>
        </w:tcPr>
        <w:p w14:paraId="66D8B400" w14:textId="77777777" w:rsidR="004C2A4D" w:rsidRPr="006B43B8" w:rsidRDefault="004C2A4D" w:rsidP="004C2A4D">
          <w:pPr>
            <w:pStyle w:val="Header"/>
            <w:tabs>
              <w:tab w:val="clear" w:pos="4513"/>
            </w:tabs>
            <w:rPr>
              <w:noProof/>
              <w:sz w:val="16"/>
              <w:szCs w:val="16"/>
              <w:lang w:eastAsia="en-GB"/>
            </w:rPr>
          </w:pPr>
        </w:p>
      </w:tc>
    </w:tr>
  </w:tbl>
  <w:p w14:paraId="77418185" w14:textId="1FEE9F4C" w:rsidR="00831BA9" w:rsidRDefault="006B43B8" w:rsidP="004C2A4D">
    <w:pPr>
      <w:pStyle w:val="Header"/>
      <w:tabs>
        <w:tab w:val="clear" w:pos="4513"/>
      </w:tabs>
    </w:pPr>
    <w:r>
      <w:rPr>
        <w:noProof/>
        <w:lang w:eastAsia="en-GB"/>
      </w:rPr>
      <w:drawing>
        <wp:anchor distT="0" distB="0" distL="114300" distR="114300" simplePos="0" relativeHeight="251659776" behindDoc="1" locked="0" layoutInCell="1" allowOverlap="1" wp14:anchorId="7935065D" wp14:editId="4A485EC1">
          <wp:simplePos x="0" y="0"/>
          <wp:positionH relativeFrom="column">
            <wp:posOffset>4224020</wp:posOffset>
          </wp:positionH>
          <wp:positionV relativeFrom="paragraph">
            <wp:posOffset>-138430</wp:posOffset>
          </wp:positionV>
          <wp:extent cx="2571750" cy="342900"/>
          <wp:effectExtent l="0" t="0" r="0" b="0"/>
          <wp:wrapNone/>
          <wp:docPr id="1392336355" name="Picture 1599788833" descr="C:\Users\joshua.hastings\AppData\Local\Microsoft\Windows\INetCache\Content.Word\ymca-purpose-logo-RGB-[SCREEN]_gr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9788833" descr="C:\Users\joshua.hastings\AppData\Local\Microsoft\Windows\INetCache\Content.Word\ymca-purpose-logo-RGB-[SCREEN]_gre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717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15098"/>
    <w:multiLevelType w:val="hybridMultilevel"/>
    <w:tmpl w:val="187A78CA"/>
    <w:lvl w:ilvl="0" w:tplc="54B899E8">
      <w:start w:val="1"/>
      <w:numFmt w:val="bullet"/>
      <w:lvlText w:val="►"/>
      <w:lvlJc w:val="left"/>
      <w:pPr>
        <w:ind w:left="720" w:hanging="360"/>
      </w:pPr>
      <w:rPr>
        <w:rFonts w:ascii="Arial" w:hAnsi="Arial" w:hint="default"/>
        <w:color w:val="4D4F5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CB6B6A"/>
    <w:multiLevelType w:val="multilevel"/>
    <w:tmpl w:val="27401C8C"/>
    <w:lvl w:ilvl="0">
      <w:start w:val="1"/>
      <w:numFmt w:val="bullet"/>
      <w:lvlText w:val=""/>
      <w:lvlJc w:val="left"/>
      <w:pPr>
        <w:tabs>
          <w:tab w:val="num" w:pos="720"/>
        </w:tabs>
        <w:ind w:left="720" w:hanging="360"/>
      </w:pPr>
      <w:rPr>
        <w:rFonts w:ascii="Wingdings 3" w:hAnsi="Wingdings 3" w:hint="default"/>
        <w:color w:val="262626" w:themeColor="text1" w:themeTint="D9"/>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8947AB"/>
    <w:multiLevelType w:val="multilevel"/>
    <w:tmpl w:val="41A6D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522418"/>
    <w:multiLevelType w:val="hybridMultilevel"/>
    <w:tmpl w:val="BE684B74"/>
    <w:lvl w:ilvl="0" w:tplc="349809EA">
      <w:start w:val="678"/>
      <w:numFmt w:val="bullet"/>
      <w:lvlText w:val="-"/>
      <w:lvlJc w:val="left"/>
      <w:rPr>
        <w:rFonts w:ascii="Verdana" w:eastAsia="Verdana"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142F9C"/>
    <w:multiLevelType w:val="hybridMultilevel"/>
    <w:tmpl w:val="717292CC"/>
    <w:lvl w:ilvl="0" w:tplc="54B899E8">
      <w:start w:val="1"/>
      <w:numFmt w:val="bullet"/>
      <w:lvlText w:val="►"/>
      <w:lvlJc w:val="left"/>
      <w:pPr>
        <w:ind w:left="720" w:hanging="360"/>
      </w:pPr>
      <w:rPr>
        <w:rFonts w:ascii="Arial" w:hAnsi="Arial" w:hint="default"/>
        <w:color w:val="4D4F5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B851DB"/>
    <w:multiLevelType w:val="hybridMultilevel"/>
    <w:tmpl w:val="353499A6"/>
    <w:lvl w:ilvl="0" w:tplc="46EA1612">
      <w:start w:val="678"/>
      <w:numFmt w:val="bullet"/>
      <w:lvlText w:val="-"/>
      <w:lvlJc w:val="left"/>
      <w:rPr>
        <w:rFonts w:ascii="Verdana" w:eastAsia="Verdana"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8017151">
    <w:abstractNumId w:val="5"/>
  </w:num>
  <w:num w:numId="2" w16cid:durableId="1705058731">
    <w:abstractNumId w:val="3"/>
  </w:num>
  <w:num w:numId="3" w16cid:durableId="997928643">
    <w:abstractNumId w:val="4"/>
  </w:num>
  <w:num w:numId="4" w16cid:durableId="2086798424">
    <w:abstractNumId w:val="0"/>
  </w:num>
  <w:num w:numId="5" w16cid:durableId="788016453">
    <w:abstractNumId w:val="2"/>
  </w:num>
  <w:num w:numId="6" w16cid:durableId="1496988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BA9"/>
    <w:rsid w:val="00015A34"/>
    <w:rsid w:val="00042546"/>
    <w:rsid w:val="00050305"/>
    <w:rsid w:val="00054385"/>
    <w:rsid w:val="00054DDD"/>
    <w:rsid w:val="00082581"/>
    <w:rsid w:val="000A2F29"/>
    <w:rsid w:val="000D1E4E"/>
    <w:rsid w:val="000D5784"/>
    <w:rsid w:val="00106E5E"/>
    <w:rsid w:val="00110EB6"/>
    <w:rsid w:val="00111E99"/>
    <w:rsid w:val="00163C23"/>
    <w:rsid w:val="0017427F"/>
    <w:rsid w:val="001938E6"/>
    <w:rsid w:val="00197BF2"/>
    <w:rsid w:val="001F5CCA"/>
    <w:rsid w:val="00212B67"/>
    <w:rsid w:val="002134DC"/>
    <w:rsid w:val="00244831"/>
    <w:rsid w:val="0025231B"/>
    <w:rsid w:val="00255EFF"/>
    <w:rsid w:val="00262339"/>
    <w:rsid w:val="0027009F"/>
    <w:rsid w:val="0028536C"/>
    <w:rsid w:val="002900C3"/>
    <w:rsid w:val="0029039D"/>
    <w:rsid w:val="002952B4"/>
    <w:rsid w:val="002A7800"/>
    <w:rsid w:val="002B1613"/>
    <w:rsid w:val="00304CF8"/>
    <w:rsid w:val="00315397"/>
    <w:rsid w:val="0032034F"/>
    <w:rsid w:val="0032782A"/>
    <w:rsid w:val="0033364A"/>
    <w:rsid w:val="00370189"/>
    <w:rsid w:val="003A33BB"/>
    <w:rsid w:val="003A424A"/>
    <w:rsid w:val="003B1078"/>
    <w:rsid w:val="003C436A"/>
    <w:rsid w:val="003C59B1"/>
    <w:rsid w:val="003D2AE4"/>
    <w:rsid w:val="003F4BAA"/>
    <w:rsid w:val="004B6F43"/>
    <w:rsid w:val="004C2A4D"/>
    <w:rsid w:val="004C3256"/>
    <w:rsid w:val="00515E9C"/>
    <w:rsid w:val="0052037B"/>
    <w:rsid w:val="0054612A"/>
    <w:rsid w:val="00572A83"/>
    <w:rsid w:val="0058692F"/>
    <w:rsid w:val="005911C0"/>
    <w:rsid w:val="005F20DB"/>
    <w:rsid w:val="0060162C"/>
    <w:rsid w:val="0060286C"/>
    <w:rsid w:val="00606161"/>
    <w:rsid w:val="006412BF"/>
    <w:rsid w:val="0064447F"/>
    <w:rsid w:val="00654D6D"/>
    <w:rsid w:val="0069114D"/>
    <w:rsid w:val="006B00C0"/>
    <w:rsid w:val="006B43B8"/>
    <w:rsid w:val="006C57D5"/>
    <w:rsid w:val="006E07C0"/>
    <w:rsid w:val="006E0D67"/>
    <w:rsid w:val="00730919"/>
    <w:rsid w:val="007347AD"/>
    <w:rsid w:val="007604A9"/>
    <w:rsid w:val="007661C7"/>
    <w:rsid w:val="007720C3"/>
    <w:rsid w:val="007748FA"/>
    <w:rsid w:val="00777464"/>
    <w:rsid w:val="007B1F7B"/>
    <w:rsid w:val="007B6502"/>
    <w:rsid w:val="007D3729"/>
    <w:rsid w:val="007D638D"/>
    <w:rsid w:val="00831BA9"/>
    <w:rsid w:val="00833134"/>
    <w:rsid w:val="00856415"/>
    <w:rsid w:val="0087314E"/>
    <w:rsid w:val="00891C2A"/>
    <w:rsid w:val="008A0B16"/>
    <w:rsid w:val="008B42C4"/>
    <w:rsid w:val="008F6986"/>
    <w:rsid w:val="00911953"/>
    <w:rsid w:val="00920C7E"/>
    <w:rsid w:val="009C39DE"/>
    <w:rsid w:val="009C620D"/>
    <w:rsid w:val="009D6AFF"/>
    <w:rsid w:val="009E4497"/>
    <w:rsid w:val="00A25747"/>
    <w:rsid w:val="00A64919"/>
    <w:rsid w:val="00A8708A"/>
    <w:rsid w:val="00A91E88"/>
    <w:rsid w:val="00AB40D3"/>
    <w:rsid w:val="00AC39E1"/>
    <w:rsid w:val="00AF33C8"/>
    <w:rsid w:val="00B06E99"/>
    <w:rsid w:val="00B136C0"/>
    <w:rsid w:val="00B20DF8"/>
    <w:rsid w:val="00B96916"/>
    <w:rsid w:val="00BB42D7"/>
    <w:rsid w:val="00BB4FD7"/>
    <w:rsid w:val="00BC5510"/>
    <w:rsid w:val="00BC7198"/>
    <w:rsid w:val="00BC7590"/>
    <w:rsid w:val="00BE3D2A"/>
    <w:rsid w:val="00BF6644"/>
    <w:rsid w:val="00C71BFE"/>
    <w:rsid w:val="00C777E9"/>
    <w:rsid w:val="00C92705"/>
    <w:rsid w:val="00CA66BA"/>
    <w:rsid w:val="00CB370F"/>
    <w:rsid w:val="00CC6D84"/>
    <w:rsid w:val="00CE4479"/>
    <w:rsid w:val="00CF23AD"/>
    <w:rsid w:val="00CF5242"/>
    <w:rsid w:val="00CF64D8"/>
    <w:rsid w:val="00D007A3"/>
    <w:rsid w:val="00D01B44"/>
    <w:rsid w:val="00D2230F"/>
    <w:rsid w:val="00D3546B"/>
    <w:rsid w:val="00D4020D"/>
    <w:rsid w:val="00D5178B"/>
    <w:rsid w:val="00DF10C1"/>
    <w:rsid w:val="00E169A6"/>
    <w:rsid w:val="00E31D15"/>
    <w:rsid w:val="00E42DE5"/>
    <w:rsid w:val="00E44C8D"/>
    <w:rsid w:val="00E47D07"/>
    <w:rsid w:val="00E5003B"/>
    <w:rsid w:val="00E85129"/>
    <w:rsid w:val="00E9084A"/>
    <w:rsid w:val="00EA5934"/>
    <w:rsid w:val="00EC1695"/>
    <w:rsid w:val="00F06861"/>
    <w:rsid w:val="00F22136"/>
    <w:rsid w:val="00F36A41"/>
    <w:rsid w:val="00F61623"/>
    <w:rsid w:val="00F73FD5"/>
    <w:rsid w:val="00F858A7"/>
    <w:rsid w:val="00FE22C0"/>
    <w:rsid w:val="00FE7B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DB75F"/>
  <w15:docId w15:val="{828C511D-AB1D-4110-A04C-C2E160ACA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Verdana" w:hAnsi="Verdan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BA9"/>
    <w:pPr>
      <w:spacing w:after="100" w:line="290" w:lineRule="atLeast"/>
    </w:pPr>
    <w:rPr>
      <w:color w:val="4D4F53"/>
      <w:sz w:val="18"/>
      <w:szCs w:val="18"/>
      <w:lang w:eastAsia="en-US"/>
    </w:rPr>
  </w:style>
  <w:style w:type="paragraph" w:styleId="Heading3">
    <w:name w:val="heading 3"/>
    <w:next w:val="Normal"/>
    <w:link w:val="Heading3Char"/>
    <w:qFormat/>
    <w:rsid w:val="00AB40D3"/>
    <w:pPr>
      <w:keepNext/>
      <w:keepLines/>
      <w:outlineLvl w:val="2"/>
    </w:pPr>
    <w:rPr>
      <w:rFonts w:eastAsia="Times New Roman"/>
      <w:b/>
      <w:bCs/>
      <w:color w:val="4D4F53"/>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SC">
    <w:name w:val="ASC"/>
    <w:basedOn w:val="TableNormal"/>
    <w:uiPriority w:val="99"/>
    <w:rsid w:val="00AB40D3"/>
    <w:pPr>
      <w:spacing w:before="20" w:after="20"/>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rPr>
      <w:tblPr/>
      <w:tcPr>
        <w:shd w:val="clear" w:color="auto" w:fill="4D4F53"/>
      </w:tcPr>
    </w:tblStylePr>
    <w:tblStylePr w:type="firstCol">
      <w:rPr>
        <w:b/>
      </w:rPr>
    </w:tblStylePr>
  </w:style>
  <w:style w:type="character" w:customStyle="1" w:styleId="Heading3Char">
    <w:name w:val="Heading 3 Char"/>
    <w:link w:val="Heading3"/>
    <w:rsid w:val="00AB40D3"/>
    <w:rPr>
      <w:rFonts w:ascii="Verdana" w:eastAsia="Times New Roman" w:hAnsi="Verdana" w:cs="Times New Roman"/>
      <w:b/>
      <w:bCs/>
    </w:rPr>
  </w:style>
  <w:style w:type="paragraph" w:styleId="Header">
    <w:name w:val="header"/>
    <w:basedOn w:val="Normal"/>
    <w:link w:val="HeaderChar"/>
    <w:uiPriority w:val="99"/>
    <w:unhideWhenUsed/>
    <w:rsid w:val="00831B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BA9"/>
  </w:style>
  <w:style w:type="paragraph" w:styleId="Footer">
    <w:name w:val="footer"/>
    <w:link w:val="FooterChar"/>
    <w:uiPriority w:val="99"/>
    <w:unhideWhenUsed/>
    <w:rsid w:val="00042546"/>
    <w:pPr>
      <w:spacing w:line="160" w:lineRule="exact"/>
      <w:ind w:right="-1106"/>
    </w:pPr>
    <w:rPr>
      <w:color w:val="4D4F53"/>
      <w:sz w:val="12"/>
      <w:szCs w:val="18"/>
      <w:lang w:eastAsia="en-US"/>
    </w:rPr>
  </w:style>
  <w:style w:type="character" w:customStyle="1" w:styleId="FooterChar">
    <w:name w:val="Footer Char"/>
    <w:link w:val="Footer"/>
    <w:uiPriority w:val="99"/>
    <w:rsid w:val="00042546"/>
    <w:rPr>
      <w:sz w:val="12"/>
    </w:rPr>
  </w:style>
  <w:style w:type="paragraph" w:styleId="BalloonText">
    <w:name w:val="Balloon Text"/>
    <w:basedOn w:val="Normal"/>
    <w:link w:val="BalloonTextChar"/>
    <w:uiPriority w:val="99"/>
    <w:semiHidden/>
    <w:unhideWhenUsed/>
    <w:rsid w:val="00831BA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31BA9"/>
    <w:rPr>
      <w:rFonts w:ascii="Tahoma" w:hAnsi="Tahoma" w:cs="Tahoma"/>
      <w:sz w:val="16"/>
      <w:szCs w:val="16"/>
    </w:rPr>
  </w:style>
  <w:style w:type="character" w:styleId="PlaceholderText">
    <w:name w:val="Placeholder Text"/>
    <w:uiPriority w:val="99"/>
    <w:semiHidden/>
    <w:rsid w:val="00A25747"/>
    <w:rPr>
      <w:color w:val="808080"/>
    </w:rPr>
  </w:style>
  <w:style w:type="table" w:styleId="TableGrid">
    <w:name w:val="Table Grid"/>
    <w:basedOn w:val="TableNormal"/>
    <w:uiPriority w:val="59"/>
    <w:rsid w:val="00D007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748FA"/>
    <w:rPr>
      <w:color w:val="0000FF"/>
      <w:u w:val="single"/>
    </w:rPr>
  </w:style>
  <w:style w:type="paragraph" w:styleId="ListParagraph">
    <w:name w:val="List Paragraph"/>
    <w:basedOn w:val="Normal"/>
    <w:uiPriority w:val="34"/>
    <w:qFormat/>
    <w:rsid w:val="00A64919"/>
    <w:pPr>
      <w:spacing w:after="200" w:line="276" w:lineRule="auto"/>
      <w:ind w:left="720"/>
      <w:contextualSpacing/>
    </w:pPr>
    <w:rPr>
      <w:color w:val="000000"/>
      <w:sz w:val="20"/>
      <w:szCs w:val="22"/>
    </w:rPr>
  </w:style>
  <w:style w:type="character" w:customStyle="1" w:styleId="UnresolvedMention1">
    <w:name w:val="Unresolved Mention1"/>
    <w:uiPriority w:val="99"/>
    <w:semiHidden/>
    <w:unhideWhenUsed/>
    <w:rsid w:val="007D3729"/>
    <w:rPr>
      <w:color w:val="605E5C"/>
      <w:shd w:val="clear" w:color="auto" w:fill="E1DFDD"/>
    </w:rPr>
  </w:style>
  <w:style w:type="character" w:styleId="FollowedHyperlink">
    <w:name w:val="FollowedHyperlink"/>
    <w:uiPriority w:val="99"/>
    <w:semiHidden/>
    <w:unhideWhenUsed/>
    <w:rsid w:val="00BE3D2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4032074">
      <w:bodyDiv w:val="1"/>
      <w:marLeft w:val="0"/>
      <w:marRight w:val="0"/>
      <w:marTop w:val="0"/>
      <w:marBottom w:val="0"/>
      <w:divBdr>
        <w:top w:val="none" w:sz="0" w:space="0" w:color="auto"/>
        <w:left w:val="none" w:sz="0" w:space="0" w:color="auto"/>
        <w:bottom w:val="none" w:sz="0" w:space="0" w:color="auto"/>
        <w:right w:val="none" w:sz="0" w:space="0" w:color="auto"/>
      </w:divBdr>
    </w:div>
    <w:div w:id="512648048">
      <w:bodyDiv w:val="1"/>
      <w:marLeft w:val="0"/>
      <w:marRight w:val="0"/>
      <w:marTop w:val="0"/>
      <w:marBottom w:val="0"/>
      <w:divBdr>
        <w:top w:val="none" w:sz="0" w:space="0" w:color="auto"/>
        <w:left w:val="none" w:sz="0" w:space="0" w:color="auto"/>
        <w:bottom w:val="none" w:sz="0" w:space="0" w:color="auto"/>
        <w:right w:val="none" w:sz="0" w:space="0" w:color="auto"/>
      </w:divBdr>
    </w:div>
    <w:div w:id="1868441160">
      <w:bodyDiv w:val="1"/>
      <w:marLeft w:val="0"/>
      <w:marRight w:val="0"/>
      <w:marTop w:val="0"/>
      <w:marBottom w:val="0"/>
      <w:divBdr>
        <w:top w:val="none" w:sz="0" w:space="0" w:color="auto"/>
        <w:left w:val="none" w:sz="0" w:space="0" w:color="auto"/>
        <w:bottom w:val="none" w:sz="0" w:space="0" w:color="auto"/>
        <w:right w:val="none" w:sz="0" w:space="0" w:color="auto"/>
      </w:divBdr>
    </w:div>
    <w:div w:id="2012751758">
      <w:bodyDiv w:val="1"/>
      <w:marLeft w:val="0"/>
      <w:marRight w:val="0"/>
      <w:marTop w:val="0"/>
      <w:marBottom w:val="0"/>
      <w:divBdr>
        <w:top w:val="none" w:sz="0" w:space="0" w:color="auto"/>
        <w:left w:val="none" w:sz="0" w:space="0" w:color="auto"/>
        <w:bottom w:val="none" w:sz="0" w:space="0" w:color="auto"/>
        <w:right w:val="none" w:sz="0" w:space="0" w:color="auto"/>
      </w:divBdr>
    </w:div>
    <w:div w:id="210548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be16a7-5db3-4da4-ad75-e3db6c39ce2f"/>
    <lcf76f155ced4ddcb4097134ff3c332f xmlns="2ff7c71c-cef9-48a2-8a76-b3497eaed79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4C63595C4E164BB096F3D55291DA4E" ma:contentTypeVersion="16" ma:contentTypeDescription="Create a new document." ma:contentTypeScope="" ma:versionID="ec6d02fa8c2d8b03293615d5b517e6eb">
  <xsd:schema xmlns:xsd="http://www.w3.org/2001/XMLSchema" xmlns:xs="http://www.w3.org/2001/XMLSchema" xmlns:p="http://schemas.microsoft.com/office/2006/metadata/properties" xmlns:ns2="2ff7c71c-cef9-48a2-8a76-b3497eaed794" xmlns:ns3="45be16a7-5db3-4da4-ad75-e3db6c39ce2f" targetNamespace="http://schemas.microsoft.com/office/2006/metadata/properties" ma:root="true" ma:fieldsID="927968b61cdedae3eb52f0b471239256" ns2:_="" ns3:_="">
    <xsd:import namespace="2ff7c71c-cef9-48a2-8a76-b3497eaed794"/>
    <xsd:import namespace="45be16a7-5db3-4da4-ad75-e3db6c39ce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c71c-cef9-48a2-8a76-b3497eaed7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9243f4-2a3a-4bfe-a856-c4f509ba20a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5be16a7-5db3-4da4-ad75-e3db6c39ce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677b7da-eb2d-449b-9eb3-faee050313f1}" ma:internalName="TaxCatchAll" ma:showField="CatchAllData" ma:web="45be16a7-5db3-4da4-ad75-e3db6c39ce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46610-EE77-4891-9220-02E8617E06E5}">
  <ds:schemaRefs>
    <ds:schemaRef ds:uri="http://purl.org/dc/elements/1.1/"/>
    <ds:schemaRef ds:uri="http://schemas.openxmlformats.org/package/2006/metadata/core-properties"/>
    <ds:schemaRef ds:uri="http://purl.org/dc/terms/"/>
    <ds:schemaRef ds:uri="2ff7c71c-cef9-48a2-8a76-b3497eaed794"/>
    <ds:schemaRef ds:uri="http://schemas.microsoft.com/office/infopath/2007/PartnerControls"/>
    <ds:schemaRef ds:uri="http://schemas.microsoft.com/office/2006/documentManagement/types"/>
    <ds:schemaRef ds:uri="http://purl.org/dc/dcmitype/"/>
    <ds:schemaRef ds:uri="http://schemas.microsoft.com/office/2006/metadata/properties"/>
    <ds:schemaRef ds:uri="45be16a7-5db3-4da4-ad75-e3db6c39ce2f"/>
    <ds:schemaRef ds:uri="http://www.w3.org/XML/1998/namespace"/>
  </ds:schemaRefs>
</ds:datastoreItem>
</file>

<file path=customXml/itemProps2.xml><?xml version="1.0" encoding="utf-8"?>
<ds:datastoreItem xmlns:ds="http://schemas.openxmlformats.org/officeDocument/2006/customXml" ds:itemID="{B3A9208D-B7B6-4D2F-9DAD-3B8F229149EB}">
  <ds:schemaRefs>
    <ds:schemaRef ds:uri="http://schemas.microsoft.com/sharepoint/v3/contenttype/forms"/>
  </ds:schemaRefs>
</ds:datastoreItem>
</file>

<file path=customXml/itemProps3.xml><?xml version="1.0" encoding="utf-8"?>
<ds:datastoreItem xmlns:ds="http://schemas.openxmlformats.org/officeDocument/2006/customXml" ds:itemID="{B681C32C-09E4-401D-9CC9-3870BA4C9C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c71c-cef9-48a2-8a76-b3497eaed794"/>
    <ds:schemaRef ds:uri="45be16a7-5db3-4da4-ad75-e3db6c39c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82E4F1-89AB-405E-8920-06C71E45E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Price</dc:creator>
  <cp:keywords/>
  <cp:lastModifiedBy>Laura Doran</cp:lastModifiedBy>
  <cp:revision>2</cp:revision>
  <cp:lastPrinted>2014-05-14T19:16:00Z</cp:lastPrinted>
  <dcterms:created xsi:type="dcterms:W3CDTF">2024-06-20T13:47:00Z</dcterms:created>
  <dcterms:modified xsi:type="dcterms:W3CDTF">2024-06-20T13:47:00Z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0x0101008A4C63595C4E164BB096F3D55291DA4E</vt:lpwstr>
  </property>
  <property fmtid="{D5CDD505-2E9C-101B-9397-08002B2CF9AE}" pid="3" name="MediaServiceImageTags">
    <vt:lpwstr/>
  </property>
</Properties>
</file>